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7A5" w:rsidRDefault="00792379">
      <w:pPr>
        <w:jc w:val="center"/>
        <w:rPr>
          <w:rFonts w:eastAsia="仿宋_GB2312"/>
          <w:sz w:val="32"/>
        </w:rPr>
      </w:pPr>
      <w:bookmarkStart w:id="0" w:name="_GoBack"/>
      <w:bookmarkEnd w:id="0"/>
      <w:r>
        <w:rPr>
          <w:rFonts w:eastAsia="方正小标宋简体" w:hint="eastAsia"/>
          <w:bCs/>
          <w:color w:val="FF0000"/>
          <w:w w:val="87"/>
          <w:sz w:val="72"/>
          <w:szCs w:val="92"/>
        </w:rPr>
        <w:t>中共</w:t>
      </w:r>
      <w:r>
        <w:rPr>
          <w:rFonts w:eastAsia="方正小标宋简体"/>
          <w:bCs/>
          <w:color w:val="FF0000"/>
          <w:w w:val="87"/>
          <w:sz w:val="72"/>
          <w:szCs w:val="92"/>
        </w:rPr>
        <w:t>中山大学</w:t>
      </w:r>
      <w:r>
        <w:rPr>
          <w:rFonts w:eastAsia="方正小标宋简体" w:hint="eastAsia"/>
          <w:bCs/>
          <w:color w:val="FF0000"/>
          <w:w w:val="87"/>
          <w:sz w:val="72"/>
          <w:szCs w:val="92"/>
        </w:rPr>
        <w:t>委员会学生工作部</w:t>
      </w:r>
      <w:r>
        <w:rPr>
          <w:rFonts w:eastAsia="仿宋_GB2312" w:hint="eastAsia"/>
          <w:sz w:val="32"/>
        </w:rPr>
        <w:t xml:space="preserve"> </w:t>
      </w:r>
    </w:p>
    <w:p w:rsidR="00F927A5" w:rsidRDefault="000826F9">
      <w:pPr>
        <w:jc w:val="center"/>
        <w:rPr>
          <w:rFonts w:ascii="Times New Roman" w:eastAsia="仿宋_GB2312" w:hAnsi="Times New Roman" w:cs="Times New Roman"/>
          <w:sz w:val="32"/>
        </w:rPr>
      </w:pPr>
      <w:r>
        <w:rPr>
          <w:rFonts w:ascii="Times New Roman" w:eastAsia="仿宋_GB2312" w:hAnsi="Times New Roman" w:cs="Times New Roman"/>
          <w:sz w:val="32"/>
        </w:rPr>
        <w:pict>
          <v:line id="直接连接符 1" o:spid="_x0000_s1026" style="position:absolute;left:0;text-align:left;z-index:251658240;mso-position-horizontal:center;mso-position-horizontal-relative:margin;mso-position-vertical-relative:page;mso-width-relative:margin;mso-height-relative:page" from="0,168.95pt" to="481.9pt,1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" strokecolor="red" strokeweight="5pt">
            <v:stroke linestyle="thickThin" joinstyle="miter"/>
            <w10:wrap anchorx="margin" anchory="page"/>
          </v:line>
        </w:pict>
      </w:r>
    </w:p>
    <w:p w:rsidR="00F927A5" w:rsidRDefault="006A66DC">
      <w:pPr>
        <w:wordWrap w:val="0"/>
        <w:adjustRightInd w:val="0"/>
        <w:snapToGrid w:val="0"/>
        <w:ind w:firstLine="320"/>
        <w:jc w:val="right"/>
        <w:rPr>
          <w:rFonts w:ascii="Times New Roman" w:eastAsia="方正小标宋简体" w:hAnsi="Times New Roman" w:cs="Times New Roman"/>
          <w:spacing w:val="40"/>
          <w:sz w:val="32"/>
          <w:szCs w:val="32"/>
        </w:rPr>
      </w:pPr>
      <w:r w:rsidRPr="006A66DC">
        <w:rPr>
          <w:rFonts w:ascii="Times New Roman" w:eastAsia="仿宋_GB2312" w:hAnsi="Times New Roman" w:cs="Times New Roman" w:hint="eastAsia"/>
          <w:sz w:val="32"/>
        </w:rPr>
        <w:t>学生〔</w:t>
      </w:r>
      <w:r w:rsidRPr="006A66DC">
        <w:rPr>
          <w:rFonts w:ascii="Times New Roman" w:eastAsia="仿宋_GB2312" w:hAnsi="Times New Roman" w:cs="Times New Roman"/>
          <w:sz w:val="32"/>
        </w:rPr>
        <w:t>2020</w:t>
      </w:r>
      <w:r w:rsidRPr="006A66DC">
        <w:rPr>
          <w:rFonts w:ascii="Times New Roman" w:eastAsia="仿宋_GB2312" w:hAnsi="Times New Roman" w:cs="Times New Roman"/>
          <w:sz w:val="32"/>
        </w:rPr>
        <w:t>〕</w:t>
      </w:r>
      <w:r w:rsidRPr="006A66DC">
        <w:rPr>
          <w:rFonts w:ascii="Times New Roman" w:eastAsia="仿宋_GB2312" w:hAnsi="Times New Roman" w:cs="Times New Roman"/>
          <w:sz w:val="32"/>
        </w:rPr>
        <w:t>548</w:t>
      </w:r>
      <w:r w:rsidRPr="006A66DC">
        <w:rPr>
          <w:rFonts w:ascii="Times New Roman" w:eastAsia="仿宋_GB2312" w:hAnsi="Times New Roman" w:cs="Times New Roman"/>
          <w:sz w:val="32"/>
        </w:rPr>
        <w:t>号</w:t>
      </w:r>
    </w:p>
    <w:p w:rsidR="00F927A5" w:rsidRDefault="00F927A5">
      <w:pPr>
        <w:snapToGrid w:val="0"/>
        <w:spacing w:line="540" w:lineRule="atLeast"/>
        <w:jc w:val="center"/>
        <w:rPr>
          <w:rFonts w:ascii="Times New Roman" w:eastAsia="方正小标宋简体" w:hAnsi="Times New Roman" w:cs="Times New Roman"/>
          <w:b/>
          <w:bCs/>
          <w:sz w:val="44"/>
          <w:szCs w:val="44"/>
        </w:rPr>
      </w:pPr>
    </w:p>
    <w:p w:rsidR="00F927A5" w:rsidRDefault="00792379">
      <w:pPr>
        <w:snapToGrid w:val="0"/>
        <w:spacing w:line="540" w:lineRule="atLeast"/>
        <w:jc w:val="center"/>
        <w:rPr>
          <w:rFonts w:ascii="Times New Roman" w:eastAsia="方正小标宋简体" w:hAnsi="Times New Roman" w:cs="Times New Roman"/>
          <w:b/>
          <w:bCs/>
          <w:sz w:val="44"/>
          <w:szCs w:val="44"/>
        </w:rPr>
      </w:pPr>
      <w:r>
        <w:rPr>
          <w:rFonts w:ascii="Times New Roman" w:eastAsia="方正小标宋简体" w:hAnsi="Times New Roman" w:cs="Times New Roman"/>
          <w:b/>
          <w:bCs/>
          <w:sz w:val="44"/>
          <w:szCs w:val="44"/>
        </w:rPr>
        <w:t>党委学生工作部关于开展</w:t>
      </w:r>
      <w:r>
        <w:rPr>
          <w:rFonts w:ascii="Times New Roman" w:eastAsia="方正小标宋简体" w:hAnsi="Times New Roman" w:cs="Times New Roman" w:hint="eastAsia"/>
          <w:b/>
          <w:bCs/>
          <w:sz w:val="44"/>
          <w:szCs w:val="44"/>
        </w:rPr>
        <w:t>2020</w:t>
      </w:r>
      <w:r>
        <w:rPr>
          <w:rFonts w:ascii="Times New Roman" w:eastAsia="方正小标宋简体" w:hAnsi="Times New Roman" w:cs="Times New Roman"/>
          <w:b/>
          <w:bCs/>
          <w:sz w:val="44"/>
          <w:szCs w:val="44"/>
        </w:rPr>
        <w:t>届赴基层和西部就业毕业生奖励工作的通知</w:t>
      </w:r>
    </w:p>
    <w:p w:rsidR="00F927A5" w:rsidRDefault="00F927A5">
      <w:pPr>
        <w:snapToGrid w:val="0"/>
        <w:spacing w:line="540" w:lineRule="atLeast"/>
        <w:rPr>
          <w:rFonts w:ascii="Times New Roman" w:eastAsia="仿宋" w:hAnsi="Times New Roman" w:cs="Times New Roman"/>
          <w:sz w:val="44"/>
          <w:szCs w:val="44"/>
        </w:rPr>
      </w:pPr>
    </w:p>
    <w:p w:rsidR="00F927A5" w:rsidRDefault="00792379">
      <w:pPr>
        <w:widowControl/>
        <w:spacing w:line="540" w:lineRule="atLeast"/>
        <w:rPr>
          <w:rFonts w:ascii="Times New Roman" w:eastAsia="宋体" w:hAnsi="Times New Roman" w:cs="Times New Roman"/>
          <w:color w:val="000000"/>
          <w:kern w:val="0"/>
          <w:sz w:val="18"/>
          <w:szCs w:val="18"/>
        </w:rPr>
      </w:pPr>
      <w:r>
        <w:rPr>
          <w:rFonts w:ascii="Times New Roman" w:eastAsia="仿宋_GB2312" w:hAnsi="Times New Roman" w:cs="Times New Roman" w:hint="eastAsia"/>
          <w:color w:val="000000"/>
          <w:kern w:val="0"/>
          <w:sz w:val="32"/>
          <w:szCs w:val="32"/>
        </w:rPr>
        <w:t>各学院、直属系、附属医院、中心</w:t>
      </w:r>
      <w:r>
        <w:rPr>
          <w:rFonts w:ascii="Times New Roman" w:eastAsia="仿宋_GB2312" w:hAnsi="Times New Roman" w:cs="Times New Roman"/>
          <w:color w:val="000000"/>
          <w:kern w:val="0"/>
          <w:sz w:val="32"/>
          <w:szCs w:val="32"/>
        </w:rPr>
        <w:t>：</w:t>
      </w:r>
    </w:p>
    <w:p w:rsidR="00F927A5" w:rsidRDefault="00792379">
      <w:pPr>
        <w:topLinePunct/>
        <w:adjustRightInd w:val="0"/>
        <w:snapToGrid w:val="0"/>
        <w:spacing w:line="540" w:lineRule="atLeas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围绕学校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德才兼备、领袖气质、家国情怀</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人才培养目标，为进一步贯彻落实党中央、国务院关于引导和鼓励毕业生面向基层和西部就业的文件精神，引导我校毕业生到中西部地区就业、到城乡基层就业，根据《中山大学学生就业工作规程》和《中山大学党委学生工作部关于引导和鼓励毕业生面向基层和西部就业的奖励实施细则》，我校将对符合奖励条件的</w:t>
      </w:r>
      <w:r>
        <w:rPr>
          <w:rFonts w:ascii="Times New Roman" w:eastAsia="宋体" w:hAnsi="Times New Roman" w:cs="Times New Roman" w:hint="eastAsia"/>
          <w:color w:val="000000"/>
          <w:kern w:val="0"/>
          <w:sz w:val="32"/>
          <w:szCs w:val="32"/>
        </w:rPr>
        <w:t>2020</w:t>
      </w:r>
      <w:r>
        <w:rPr>
          <w:rFonts w:ascii="Times New Roman" w:eastAsia="仿宋_GB2312" w:hAnsi="Times New Roman" w:cs="Times New Roman"/>
          <w:color w:val="000000"/>
          <w:kern w:val="0"/>
          <w:sz w:val="32"/>
          <w:szCs w:val="32"/>
        </w:rPr>
        <w:t>届赴基层和西部就业毕业生</w:t>
      </w:r>
      <w:r>
        <w:rPr>
          <w:rFonts w:ascii="Times New Roman" w:eastAsia="仿宋_GB2312" w:hAnsi="Times New Roman" w:cs="Times New Roman" w:hint="eastAsia"/>
          <w:color w:val="000000"/>
          <w:kern w:val="0"/>
          <w:sz w:val="32"/>
          <w:szCs w:val="32"/>
        </w:rPr>
        <w:t>、参军入伍毕业生</w:t>
      </w:r>
      <w:r>
        <w:rPr>
          <w:rFonts w:ascii="Times New Roman" w:eastAsia="仿宋_GB2312" w:hAnsi="Times New Roman" w:cs="Times New Roman"/>
          <w:color w:val="000000"/>
          <w:kern w:val="0"/>
          <w:sz w:val="32"/>
          <w:szCs w:val="32"/>
        </w:rPr>
        <w:t>进行奖励。</w:t>
      </w:r>
    </w:p>
    <w:p w:rsidR="00F927A5" w:rsidRDefault="00792379">
      <w:pPr>
        <w:topLinePunct/>
        <w:adjustRightInd w:val="0"/>
        <w:snapToGrid w:val="0"/>
        <w:spacing w:line="540" w:lineRule="atLeast"/>
        <w:ind w:firstLineChars="200" w:firstLine="643"/>
        <w:rPr>
          <w:rFonts w:ascii="Times New Roman" w:eastAsia="仿宋_GB2312" w:hAnsi="Times New Roman" w:cs="Times New Roman"/>
          <w:b/>
          <w:color w:val="000000"/>
          <w:kern w:val="0"/>
          <w:sz w:val="32"/>
          <w:szCs w:val="32"/>
        </w:rPr>
      </w:pPr>
      <w:r>
        <w:rPr>
          <w:rFonts w:ascii="Times New Roman" w:eastAsia="仿宋_GB2312" w:hAnsi="Times New Roman" w:cs="Times New Roman"/>
          <w:b/>
          <w:color w:val="000000"/>
          <w:kern w:val="0"/>
          <w:sz w:val="32"/>
          <w:szCs w:val="32"/>
        </w:rPr>
        <w:t>一、奖励范围及奖励标准</w:t>
      </w:r>
    </w:p>
    <w:p w:rsidR="00F927A5" w:rsidRDefault="00792379">
      <w:pPr>
        <w:topLinePunct/>
        <w:adjustRightInd w:val="0"/>
        <w:snapToGrid w:val="0"/>
        <w:spacing w:line="540" w:lineRule="atLeast"/>
        <w:ind w:firstLine="640"/>
        <w:rPr>
          <w:rFonts w:ascii="Times New Roman" w:eastAsia="仿宋_GB2312" w:hAnsi="Times New Roman" w:cs="Times New Roman"/>
          <w:sz w:val="32"/>
          <w:szCs w:val="32"/>
        </w:rPr>
      </w:pPr>
      <w:r>
        <w:rPr>
          <w:rFonts w:ascii="Times New Roman" w:eastAsia="仿宋_GB2312" w:hAnsi="Times New Roman" w:cs="Times New Roman"/>
          <w:snapToGrid w:val="0"/>
          <w:kern w:val="0"/>
          <w:sz w:val="32"/>
          <w:szCs w:val="32"/>
        </w:rPr>
        <w:t>（一）基层就业奖励。学校对应届毕业生到西部就业予以奖励，颁发荣誉证书及发放奖励金。奖励的区域确定以签订的就业协议书为准，奖励省份范围参照国办发〔</w:t>
      </w:r>
      <w:r>
        <w:rPr>
          <w:rFonts w:ascii="Times New Roman" w:eastAsia="仿宋_GB2312" w:hAnsi="Times New Roman" w:cs="Times New Roman"/>
          <w:snapToGrid w:val="0"/>
          <w:kern w:val="0"/>
          <w:sz w:val="32"/>
          <w:szCs w:val="32"/>
        </w:rPr>
        <w:t>2001</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14</w:t>
      </w:r>
      <w:r>
        <w:rPr>
          <w:rFonts w:ascii="Times New Roman" w:eastAsia="仿宋_GB2312" w:hAnsi="Times New Roman" w:cs="Times New Roman"/>
          <w:snapToGrid w:val="0"/>
          <w:kern w:val="0"/>
          <w:sz w:val="32"/>
          <w:szCs w:val="32"/>
        </w:rPr>
        <w:t>号文规定的艰苦边远地区（共</w:t>
      </w:r>
      <w:r>
        <w:rPr>
          <w:rFonts w:ascii="Times New Roman" w:eastAsia="仿宋_GB2312" w:hAnsi="Times New Roman" w:cs="Times New Roman"/>
          <w:snapToGrid w:val="0"/>
          <w:kern w:val="0"/>
          <w:sz w:val="32"/>
          <w:szCs w:val="32"/>
        </w:rPr>
        <w:t>659</w:t>
      </w:r>
      <w:r>
        <w:rPr>
          <w:rFonts w:ascii="Times New Roman" w:eastAsia="仿宋_GB2312" w:hAnsi="Times New Roman" w:cs="Times New Roman"/>
          <w:snapToGrid w:val="0"/>
          <w:kern w:val="0"/>
          <w:sz w:val="32"/>
          <w:szCs w:val="32"/>
        </w:rPr>
        <w:t>个县、市、区）。奖励标准为每人</w:t>
      </w:r>
      <w:r>
        <w:rPr>
          <w:rFonts w:ascii="Times New Roman" w:eastAsia="仿宋_GB2312" w:hAnsi="Times New Roman" w:cs="Times New Roman"/>
          <w:snapToGrid w:val="0"/>
          <w:kern w:val="0"/>
          <w:sz w:val="32"/>
          <w:szCs w:val="32"/>
        </w:rPr>
        <w:t>3000</w:t>
      </w:r>
      <w:r>
        <w:rPr>
          <w:rFonts w:ascii="Times New Roman" w:eastAsia="仿宋_GB2312" w:hAnsi="Times New Roman" w:cs="Times New Roman"/>
          <w:snapToGrid w:val="0"/>
          <w:kern w:val="0"/>
          <w:sz w:val="32"/>
          <w:szCs w:val="32"/>
        </w:rPr>
        <w:t>元。</w:t>
      </w:r>
    </w:p>
    <w:p w:rsidR="00F927A5" w:rsidRDefault="00792379">
      <w:pPr>
        <w:topLinePunct/>
        <w:adjustRightInd w:val="0"/>
        <w:snapToGrid w:val="0"/>
        <w:spacing w:line="540" w:lineRule="atLeast"/>
        <w:ind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（二）西部或基层专项奖励。学校对应届毕业生参加</w:t>
      </w:r>
      <w:r>
        <w:rPr>
          <w:rFonts w:ascii="Times New Roman" w:eastAsia="仿宋_GB2312" w:hAnsi="Times New Roman" w:cs="Times New Roman"/>
          <w:snapToGrid w:val="0"/>
          <w:kern w:val="0"/>
          <w:sz w:val="32"/>
          <w:szCs w:val="32"/>
        </w:rPr>
        <w:t xml:space="preserve"> “</w:t>
      </w:r>
      <w:r>
        <w:rPr>
          <w:rFonts w:ascii="Times New Roman" w:eastAsia="仿宋_GB2312" w:hAnsi="Times New Roman" w:cs="Times New Roman"/>
          <w:snapToGrid w:val="0"/>
          <w:kern w:val="0"/>
          <w:sz w:val="32"/>
          <w:szCs w:val="32"/>
        </w:rPr>
        <w:t>西部计划</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研究生支教团项目</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大学生村官</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三支一扶计划</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山</w:t>
      </w:r>
      <w:r>
        <w:rPr>
          <w:rFonts w:ascii="Times New Roman" w:eastAsia="仿宋_GB2312" w:hAnsi="Times New Roman" w:cs="Times New Roman"/>
          <w:snapToGrid w:val="0"/>
          <w:kern w:val="0"/>
          <w:sz w:val="32"/>
          <w:szCs w:val="32"/>
        </w:rPr>
        <w:lastRenderedPageBreak/>
        <w:t>区计划</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、等专项予以奖励，颁发荣誉证书及发放奖励金。奖励标准为每人</w:t>
      </w:r>
      <w:r>
        <w:rPr>
          <w:rFonts w:ascii="Times New Roman" w:eastAsia="仿宋_GB2312" w:hAnsi="Times New Roman" w:cs="Times New Roman"/>
          <w:snapToGrid w:val="0"/>
          <w:kern w:val="0"/>
          <w:sz w:val="32"/>
          <w:szCs w:val="32"/>
        </w:rPr>
        <w:t>5000</w:t>
      </w:r>
      <w:r>
        <w:rPr>
          <w:rFonts w:ascii="Times New Roman" w:eastAsia="仿宋_GB2312" w:hAnsi="Times New Roman" w:cs="Times New Roman"/>
          <w:snapToGrid w:val="0"/>
          <w:kern w:val="0"/>
          <w:sz w:val="32"/>
          <w:szCs w:val="32"/>
        </w:rPr>
        <w:t>元。</w:t>
      </w:r>
    </w:p>
    <w:p w:rsidR="00F927A5" w:rsidRDefault="00792379">
      <w:pPr>
        <w:topLinePunct/>
        <w:adjustRightInd w:val="0"/>
        <w:snapToGrid w:val="0"/>
        <w:spacing w:line="540" w:lineRule="atLeast"/>
        <w:ind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（三）选调生奖励。学校对应届毕业生参加中央及省（区、直辖市）的选调生项目招考并被录取予以奖励，颁发荣誉证书及发放奖励金。奖励标准为每人</w:t>
      </w:r>
      <w:r>
        <w:rPr>
          <w:rFonts w:ascii="Times New Roman" w:eastAsia="仿宋_GB2312" w:hAnsi="Times New Roman" w:cs="Times New Roman"/>
          <w:snapToGrid w:val="0"/>
          <w:kern w:val="0"/>
          <w:sz w:val="32"/>
          <w:szCs w:val="32"/>
        </w:rPr>
        <w:t>5000</w:t>
      </w:r>
      <w:r>
        <w:rPr>
          <w:rFonts w:ascii="Times New Roman" w:eastAsia="仿宋_GB2312" w:hAnsi="Times New Roman" w:cs="Times New Roman"/>
          <w:snapToGrid w:val="0"/>
          <w:kern w:val="0"/>
          <w:sz w:val="32"/>
          <w:szCs w:val="32"/>
        </w:rPr>
        <w:t>元，其中新疆、西藏选调生的奖励标准为每人</w:t>
      </w:r>
      <w:r>
        <w:rPr>
          <w:rFonts w:ascii="Times New Roman" w:eastAsia="仿宋_GB2312" w:hAnsi="Times New Roman" w:cs="Times New Roman"/>
          <w:snapToGrid w:val="0"/>
          <w:kern w:val="0"/>
          <w:sz w:val="32"/>
          <w:szCs w:val="32"/>
        </w:rPr>
        <w:t>10000</w:t>
      </w:r>
      <w:r>
        <w:rPr>
          <w:rFonts w:ascii="Times New Roman" w:eastAsia="仿宋_GB2312" w:hAnsi="Times New Roman" w:cs="Times New Roman"/>
          <w:snapToGrid w:val="0"/>
          <w:kern w:val="0"/>
          <w:sz w:val="32"/>
          <w:szCs w:val="32"/>
        </w:rPr>
        <w:t>元。</w:t>
      </w:r>
    </w:p>
    <w:p w:rsidR="00F927A5" w:rsidRDefault="00792379">
      <w:pPr>
        <w:topLinePunct/>
        <w:adjustRightInd w:val="0"/>
        <w:snapToGrid w:val="0"/>
        <w:spacing w:line="540" w:lineRule="atLeast"/>
        <w:ind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w:t>
      </w:r>
      <w:r>
        <w:rPr>
          <w:rFonts w:ascii="Times New Roman" w:eastAsia="仿宋_GB2312" w:hAnsi="Times New Roman" w:cs="Times New Roman" w:hint="eastAsia"/>
          <w:snapToGrid w:val="0"/>
          <w:kern w:val="0"/>
          <w:sz w:val="32"/>
          <w:szCs w:val="32"/>
        </w:rPr>
        <w:t>四</w:t>
      </w:r>
      <w:r>
        <w:rPr>
          <w:rFonts w:ascii="Times New Roman" w:eastAsia="仿宋_GB2312" w:hAnsi="Times New Roman" w:cs="Times New Roman"/>
          <w:snapToGrid w:val="0"/>
          <w:kern w:val="0"/>
          <w:sz w:val="32"/>
          <w:szCs w:val="32"/>
        </w:rPr>
        <w:t>）参军入伍奖励</w:t>
      </w: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snapToGrid w:val="0"/>
          <w:kern w:val="0"/>
          <w:sz w:val="32"/>
          <w:szCs w:val="32"/>
        </w:rPr>
        <w:t>学校对</w:t>
      </w:r>
      <w:r>
        <w:rPr>
          <w:rFonts w:ascii="Times New Roman" w:eastAsia="仿宋_GB2312" w:hAnsi="Times New Roman" w:cs="Times New Roman" w:hint="eastAsia"/>
          <w:snapToGrid w:val="0"/>
          <w:kern w:val="0"/>
          <w:sz w:val="32"/>
          <w:szCs w:val="32"/>
        </w:rPr>
        <w:t>应届毕业</w:t>
      </w:r>
      <w:r>
        <w:rPr>
          <w:rFonts w:ascii="Times New Roman" w:eastAsia="仿宋_GB2312" w:hAnsi="Times New Roman" w:cs="Times New Roman"/>
          <w:snapToGrid w:val="0"/>
          <w:kern w:val="0"/>
          <w:sz w:val="32"/>
          <w:szCs w:val="32"/>
        </w:rPr>
        <w:t>生</w:t>
      </w:r>
      <w:r>
        <w:rPr>
          <w:rFonts w:ascii="Times New Roman" w:eastAsia="仿宋_GB2312" w:hAnsi="Times New Roman" w:cs="Times New Roman" w:hint="eastAsia"/>
          <w:snapToGrid w:val="0"/>
          <w:kern w:val="0"/>
          <w:sz w:val="32"/>
          <w:szCs w:val="32"/>
        </w:rPr>
        <w:t>参军入伍予以奖励，颁发荣誉证书及发放奖励金。</w:t>
      </w:r>
      <w:r>
        <w:rPr>
          <w:rFonts w:ascii="Times New Roman" w:eastAsia="仿宋_GB2312" w:hAnsi="Times New Roman" w:cs="Times New Roman"/>
          <w:snapToGrid w:val="0"/>
          <w:kern w:val="0"/>
          <w:sz w:val="32"/>
          <w:szCs w:val="32"/>
        </w:rPr>
        <w:t>奖励标准为</w:t>
      </w:r>
      <w:r>
        <w:rPr>
          <w:rFonts w:ascii="Times New Roman" w:eastAsia="仿宋_GB2312" w:hAnsi="Times New Roman" w:cs="Times New Roman" w:hint="eastAsia"/>
          <w:snapToGrid w:val="0"/>
          <w:kern w:val="0"/>
          <w:sz w:val="32"/>
          <w:szCs w:val="32"/>
        </w:rPr>
        <w:t>每人</w:t>
      </w:r>
      <w:r>
        <w:rPr>
          <w:rFonts w:ascii="Times New Roman" w:eastAsia="仿宋_GB2312" w:hAnsi="Times New Roman" w:cs="Times New Roman"/>
          <w:snapToGrid w:val="0"/>
          <w:kern w:val="0"/>
          <w:sz w:val="32"/>
          <w:szCs w:val="32"/>
        </w:rPr>
        <w:t>10000</w:t>
      </w:r>
      <w:r>
        <w:rPr>
          <w:rFonts w:ascii="Times New Roman" w:eastAsia="仿宋_GB2312" w:hAnsi="Times New Roman" w:cs="Times New Roman" w:hint="eastAsia"/>
          <w:snapToGrid w:val="0"/>
          <w:kern w:val="0"/>
          <w:sz w:val="32"/>
          <w:szCs w:val="32"/>
        </w:rPr>
        <w:t>元</w:t>
      </w:r>
      <w:r>
        <w:rPr>
          <w:rFonts w:ascii="Times New Roman" w:eastAsia="仿宋_GB2312" w:hAnsi="Times New Roman" w:cs="Times New Roman"/>
          <w:snapToGrid w:val="0"/>
          <w:kern w:val="0"/>
          <w:sz w:val="32"/>
          <w:szCs w:val="32"/>
        </w:rPr>
        <w:t>。</w:t>
      </w:r>
    </w:p>
    <w:p w:rsidR="00F927A5" w:rsidRDefault="00792379">
      <w:pPr>
        <w:topLinePunct/>
        <w:adjustRightInd w:val="0"/>
        <w:snapToGrid w:val="0"/>
        <w:spacing w:line="540" w:lineRule="atLeast"/>
        <w:ind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w:t>
      </w:r>
      <w:r>
        <w:rPr>
          <w:rFonts w:ascii="Times New Roman" w:eastAsia="仿宋_GB2312" w:hAnsi="Times New Roman" w:cs="Times New Roman" w:hint="eastAsia"/>
          <w:snapToGrid w:val="0"/>
          <w:kern w:val="0"/>
          <w:sz w:val="32"/>
          <w:szCs w:val="32"/>
        </w:rPr>
        <w:t>五</w:t>
      </w:r>
      <w:r>
        <w:rPr>
          <w:rFonts w:ascii="Times New Roman" w:eastAsia="仿宋_GB2312" w:hAnsi="Times New Roman" w:cs="Times New Roman"/>
          <w:snapToGrid w:val="0"/>
          <w:kern w:val="0"/>
          <w:sz w:val="32"/>
          <w:szCs w:val="32"/>
        </w:rPr>
        <w:t>）我校按照国家下达招生计划招收的具有学籍且符合奖励条件的应届本科生和研究生均可报名。结业生、内招班民族生、定向生、委培生、回生源地二次就业的毕业生不在奖励范围内。</w:t>
      </w:r>
    </w:p>
    <w:p w:rsidR="00F927A5" w:rsidRDefault="00792379">
      <w:pPr>
        <w:topLinePunct/>
        <w:adjustRightInd w:val="0"/>
        <w:snapToGrid w:val="0"/>
        <w:spacing w:line="540" w:lineRule="atLeast"/>
        <w:ind w:firstLine="640"/>
        <w:rPr>
          <w:rFonts w:ascii="Times New Roman" w:eastAsia="仿宋_GB2312" w:hAnsi="Times New Roman" w:cs="Times New Roman"/>
          <w:b/>
          <w:snapToGrid w:val="0"/>
          <w:kern w:val="0"/>
          <w:sz w:val="32"/>
          <w:szCs w:val="32"/>
        </w:rPr>
      </w:pPr>
      <w:r>
        <w:rPr>
          <w:rFonts w:ascii="Times New Roman" w:eastAsia="仿宋_GB2312" w:hAnsi="Times New Roman" w:cs="Times New Roman"/>
          <w:b/>
          <w:snapToGrid w:val="0"/>
          <w:kern w:val="0"/>
          <w:sz w:val="32"/>
          <w:szCs w:val="32"/>
        </w:rPr>
        <w:t>二、奖励申报</w:t>
      </w:r>
    </w:p>
    <w:p w:rsidR="00F927A5" w:rsidRDefault="00792379">
      <w:pPr>
        <w:topLinePunct/>
        <w:adjustRightInd w:val="0"/>
        <w:snapToGrid w:val="0"/>
        <w:spacing w:line="540" w:lineRule="atLeas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参加</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三支一扶计划</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西部计划</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山区计划</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研究生支教团项目</w:t>
      </w:r>
      <w:r>
        <w:rPr>
          <w:rFonts w:ascii="Times New Roman" w:eastAsia="仿宋_GB2312" w:hAnsi="Times New Roman" w:cs="Times New Roman"/>
          <w:snapToGrid w:val="0"/>
          <w:kern w:val="0"/>
          <w:sz w:val="32"/>
          <w:szCs w:val="32"/>
        </w:rPr>
        <w:t>”</w:t>
      </w:r>
      <w:r>
        <w:rPr>
          <w:rFonts w:ascii="Times New Roman" w:eastAsia="仿宋_GB2312" w:hAnsi="Times New Roman" w:cs="Times New Roman" w:hint="eastAsia"/>
          <w:snapToGrid w:val="0"/>
          <w:kern w:val="0"/>
          <w:sz w:val="32"/>
          <w:szCs w:val="32"/>
        </w:rPr>
        <w:t>、毕业生应征入伍</w:t>
      </w:r>
      <w:r>
        <w:rPr>
          <w:rFonts w:ascii="Times New Roman" w:eastAsia="仿宋_GB2312" w:hAnsi="Times New Roman" w:cs="Times New Roman"/>
          <w:snapToGrid w:val="0"/>
          <w:kern w:val="0"/>
          <w:sz w:val="32"/>
          <w:szCs w:val="32"/>
        </w:rPr>
        <w:t>等项目的毕业生，由</w:t>
      </w:r>
      <w:r>
        <w:rPr>
          <w:rFonts w:ascii="Times New Roman" w:eastAsia="仿宋_GB2312" w:hAnsi="Times New Roman" w:cs="Times New Roman" w:hint="eastAsia"/>
          <w:snapToGrid w:val="0"/>
          <w:kern w:val="0"/>
          <w:sz w:val="32"/>
          <w:szCs w:val="32"/>
        </w:rPr>
        <w:t>党委学生工作部</w:t>
      </w:r>
      <w:r>
        <w:rPr>
          <w:rFonts w:ascii="Times New Roman" w:eastAsia="仿宋_GB2312" w:hAnsi="Times New Roman" w:cs="Times New Roman"/>
          <w:snapToGrid w:val="0"/>
          <w:kern w:val="0"/>
          <w:sz w:val="32"/>
          <w:szCs w:val="32"/>
        </w:rPr>
        <w:t>根据录取名单以及广东团省委确定的名单进行奖励。</w:t>
      </w:r>
    </w:p>
    <w:p w:rsidR="00F927A5" w:rsidRDefault="00792379">
      <w:pPr>
        <w:topLinePunct/>
        <w:adjustRightInd w:val="0"/>
        <w:snapToGrid w:val="0"/>
        <w:spacing w:line="540" w:lineRule="atLeas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请</w:t>
      </w:r>
      <w:r>
        <w:rPr>
          <w:rFonts w:ascii="Times New Roman" w:eastAsia="仿宋_GB2312" w:hAnsi="Times New Roman" w:cs="Times New Roman" w:hint="eastAsia"/>
          <w:color w:val="000000"/>
          <w:kern w:val="0"/>
          <w:sz w:val="32"/>
          <w:szCs w:val="32"/>
        </w:rPr>
        <w:t>各单位组织其他</w:t>
      </w:r>
      <w:r>
        <w:rPr>
          <w:rFonts w:ascii="Times New Roman" w:eastAsia="仿宋_GB2312" w:hAnsi="Times New Roman" w:cs="Times New Roman"/>
          <w:color w:val="000000"/>
          <w:kern w:val="0"/>
          <w:sz w:val="32"/>
          <w:szCs w:val="32"/>
        </w:rPr>
        <w:t>符合条件的</w:t>
      </w:r>
      <w:r>
        <w:rPr>
          <w:rFonts w:ascii="Times New Roman" w:eastAsia="宋体" w:hAnsi="Times New Roman" w:cs="Times New Roman" w:hint="eastAsia"/>
          <w:color w:val="000000"/>
          <w:kern w:val="0"/>
          <w:sz w:val="32"/>
          <w:szCs w:val="32"/>
        </w:rPr>
        <w:t>2020</w:t>
      </w:r>
      <w:r>
        <w:rPr>
          <w:rFonts w:ascii="Times New Roman" w:eastAsia="仿宋_GB2312" w:hAnsi="Times New Roman" w:cs="Times New Roman"/>
          <w:color w:val="000000"/>
          <w:kern w:val="0"/>
          <w:sz w:val="32"/>
          <w:szCs w:val="32"/>
        </w:rPr>
        <w:t>届毕业生填写《</w:t>
      </w:r>
      <w:r>
        <w:rPr>
          <w:rFonts w:ascii="Times New Roman" w:eastAsia="仿宋_GB2312" w:hAnsi="Times New Roman" w:cs="Times New Roman" w:hint="eastAsia"/>
          <w:color w:val="000000"/>
          <w:kern w:val="0"/>
          <w:sz w:val="32"/>
          <w:szCs w:val="32"/>
        </w:rPr>
        <w:t>2020</w:t>
      </w:r>
      <w:r>
        <w:rPr>
          <w:rFonts w:ascii="Times New Roman" w:eastAsia="仿宋_GB2312" w:hAnsi="Times New Roman" w:cs="Times New Roman"/>
          <w:color w:val="000000"/>
          <w:kern w:val="0"/>
          <w:sz w:val="32"/>
          <w:szCs w:val="32"/>
        </w:rPr>
        <w:t>届赴基层和西部就业毕业生</w:t>
      </w:r>
      <w:r>
        <w:rPr>
          <w:rFonts w:ascii="Times New Roman" w:eastAsia="仿宋_GB2312" w:hAnsi="Times New Roman" w:cs="Times New Roman" w:hint="eastAsia"/>
          <w:color w:val="000000"/>
          <w:kern w:val="0"/>
          <w:sz w:val="32"/>
          <w:szCs w:val="32"/>
        </w:rPr>
        <w:t>奖励申报</w:t>
      </w:r>
      <w:r>
        <w:rPr>
          <w:rFonts w:ascii="Times New Roman" w:eastAsia="仿宋_GB2312" w:hAnsi="Times New Roman" w:cs="Times New Roman"/>
          <w:color w:val="000000"/>
          <w:kern w:val="0"/>
          <w:sz w:val="32"/>
          <w:szCs w:val="32"/>
        </w:rPr>
        <w:t>汇总表》（见附件</w:t>
      </w:r>
      <w:r>
        <w:rPr>
          <w:rFonts w:ascii="Times New Roman" w:eastAsia="仿宋_GB2312" w:hAnsi="Times New Roman" w:cs="Times New Roman"/>
          <w:color w:val="000000"/>
          <w:kern w:val="0"/>
          <w:sz w:val="32"/>
          <w:szCs w:val="32"/>
        </w:rPr>
        <w:t>1</w:t>
      </w:r>
      <w:r>
        <w:rPr>
          <w:rFonts w:ascii="Times New Roman" w:eastAsia="仿宋_GB2312" w:hAnsi="Times New Roman" w:cs="Times New Roman" w:hint="eastAsia"/>
          <w:color w:val="000000"/>
          <w:kern w:val="0"/>
          <w:sz w:val="32"/>
          <w:szCs w:val="32"/>
        </w:rPr>
        <w:t>），汇总后于</w:t>
      </w:r>
      <w:r>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hint="eastAsia"/>
          <w:color w:val="000000"/>
          <w:kern w:val="0"/>
          <w:sz w:val="32"/>
          <w:szCs w:val="32"/>
        </w:rPr>
        <w:t>18</w:t>
      </w:r>
      <w:r>
        <w:rPr>
          <w:rFonts w:ascii="Times New Roman" w:eastAsia="仿宋_GB2312" w:hAnsi="Times New Roman" w:cs="Times New Roman" w:hint="eastAsia"/>
          <w:color w:val="000000"/>
          <w:kern w:val="0"/>
          <w:sz w:val="32"/>
          <w:szCs w:val="32"/>
        </w:rPr>
        <w:t>日</w:t>
      </w:r>
      <w:r>
        <w:rPr>
          <w:rFonts w:ascii="Times New Roman" w:eastAsia="仿宋_GB2312" w:hAnsi="Times New Roman" w:cs="Times New Roman"/>
          <w:color w:val="000000"/>
          <w:kern w:val="0"/>
          <w:sz w:val="32"/>
          <w:szCs w:val="32"/>
        </w:rPr>
        <w:t>1</w:t>
      </w:r>
      <w:r>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color w:val="000000"/>
          <w:kern w:val="0"/>
          <w:sz w:val="32"/>
          <w:szCs w:val="32"/>
        </w:rPr>
        <w:t>:00</w:t>
      </w:r>
      <w:r>
        <w:rPr>
          <w:rFonts w:ascii="Times New Roman" w:eastAsia="仿宋_GB2312" w:hAnsi="Times New Roman" w:cs="Times New Roman" w:hint="eastAsia"/>
          <w:color w:val="000000"/>
          <w:kern w:val="0"/>
          <w:sz w:val="32"/>
          <w:szCs w:val="32"/>
        </w:rPr>
        <w:t>前，</w:t>
      </w:r>
      <w:r>
        <w:rPr>
          <w:rFonts w:ascii="Times New Roman" w:eastAsia="仿宋_GB2312" w:hAnsi="Times New Roman" w:cs="Times New Roman"/>
          <w:color w:val="000000"/>
          <w:kern w:val="0"/>
          <w:sz w:val="32"/>
          <w:szCs w:val="32"/>
        </w:rPr>
        <w:t>将《汇总表》电子版</w:t>
      </w:r>
      <w:r>
        <w:rPr>
          <w:rFonts w:ascii="Times New Roman" w:eastAsia="仿宋_GB2312" w:hAnsi="Times New Roman" w:cs="Times New Roman" w:hint="eastAsia"/>
          <w:color w:val="000000"/>
          <w:kern w:val="0"/>
          <w:sz w:val="32"/>
          <w:szCs w:val="32"/>
        </w:rPr>
        <w:t>、盖章扫描版</w:t>
      </w:r>
      <w:r>
        <w:rPr>
          <w:rFonts w:ascii="Times New Roman" w:eastAsia="仿宋_GB2312" w:hAnsi="Times New Roman" w:cs="Times New Roman"/>
          <w:color w:val="000000"/>
          <w:kern w:val="0"/>
          <w:sz w:val="32"/>
          <w:szCs w:val="32"/>
        </w:rPr>
        <w:t>和</w:t>
      </w:r>
      <w:r>
        <w:rPr>
          <w:rFonts w:ascii="Times New Roman" w:eastAsia="仿宋_GB2312" w:hAnsi="Times New Roman" w:cs="Times New Roman" w:hint="eastAsia"/>
          <w:color w:val="000000"/>
          <w:kern w:val="0"/>
          <w:sz w:val="32"/>
          <w:szCs w:val="32"/>
        </w:rPr>
        <w:t>申请学生的</w:t>
      </w:r>
      <w:r>
        <w:rPr>
          <w:rFonts w:ascii="Times New Roman" w:eastAsia="仿宋_GB2312" w:hAnsi="Times New Roman" w:cs="Times New Roman"/>
          <w:color w:val="000000"/>
          <w:kern w:val="0"/>
          <w:sz w:val="32"/>
          <w:szCs w:val="32"/>
        </w:rPr>
        <w:t>就业协议书扫描件发送至</w:t>
      </w:r>
      <w:r>
        <w:rPr>
          <w:rFonts w:ascii="Times New Roman" w:eastAsia="仿宋_GB2312" w:hAnsi="Times New Roman" w:cs="Times New Roman" w:hint="eastAsia"/>
          <w:color w:val="000000"/>
          <w:kern w:val="0"/>
          <w:sz w:val="32"/>
          <w:szCs w:val="32"/>
        </w:rPr>
        <w:t>lip</w:t>
      </w:r>
      <w:r>
        <w:rPr>
          <w:rFonts w:ascii="Times New Roman" w:eastAsia="仿宋_GB2312" w:hAnsi="Times New Roman" w:cs="Times New Roman"/>
          <w:color w:val="000000"/>
          <w:kern w:val="0"/>
          <w:sz w:val="32"/>
          <w:szCs w:val="32"/>
        </w:rPr>
        <w:t>@mail.sysu.edu.cn</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邮件命名为“单位名称</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基层就业奖励申请”。</w:t>
      </w:r>
    </w:p>
    <w:p w:rsidR="00F927A5" w:rsidRDefault="00792379">
      <w:pPr>
        <w:topLinePunct/>
        <w:adjustRightInd w:val="0"/>
        <w:snapToGrid w:val="0"/>
        <w:spacing w:line="540" w:lineRule="atLeast"/>
        <w:ind w:firstLine="640"/>
        <w:rPr>
          <w:rFonts w:ascii="仿宋_GB2312" w:eastAsia="仿宋_GB2312"/>
          <w:b/>
          <w:sz w:val="32"/>
          <w:szCs w:val="32"/>
        </w:rPr>
      </w:pPr>
      <w:r>
        <w:rPr>
          <w:rFonts w:ascii="仿宋_GB2312" w:eastAsia="仿宋_GB2312" w:hint="eastAsia"/>
          <w:b/>
          <w:sz w:val="32"/>
          <w:szCs w:val="32"/>
        </w:rPr>
        <w:t>三、奖励金发放</w:t>
      </w:r>
    </w:p>
    <w:p w:rsidR="00F927A5" w:rsidRDefault="00792379">
      <w:pPr>
        <w:topLinePunct/>
        <w:adjustRightInd w:val="0"/>
        <w:snapToGrid w:val="0"/>
        <w:spacing w:line="540" w:lineRule="atLeast"/>
        <w:ind w:firstLine="640"/>
        <w:rPr>
          <w:rFonts w:eastAsia="仿宋_GB2312"/>
          <w:snapToGrid w:val="0"/>
          <w:kern w:val="0"/>
          <w:sz w:val="32"/>
          <w:szCs w:val="32"/>
        </w:rPr>
      </w:pPr>
      <w:r>
        <w:rPr>
          <w:rFonts w:eastAsia="仿宋_GB2312"/>
          <w:snapToGrid w:val="0"/>
          <w:kern w:val="0"/>
          <w:sz w:val="32"/>
          <w:szCs w:val="32"/>
        </w:rPr>
        <w:t>党委</w:t>
      </w:r>
      <w:r>
        <w:rPr>
          <w:rFonts w:eastAsia="仿宋_GB2312" w:hint="eastAsia"/>
          <w:snapToGrid w:val="0"/>
          <w:kern w:val="0"/>
          <w:sz w:val="32"/>
          <w:szCs w:val="32"/>
        </w:rPr>
        <w:t>学生</w:t>
      </w:r>
      <w:r>
        <w:rPr>
          <w:rFonts w:eastAsia="仿宋_GB2312"/>
          <w:snapToGrid w:val="0"/>
          <w:kern w:val="0"/>
          <w:sz w:val="32"/>
          <w:szCs w:val="32"/>
        </w:rPr>
        <w:t>工作部</w:t>
      </w:r>
      <w:r>
        <w:rPr>
          <w:rFonts w:eastAsia="仿宋_GB2312" w:hint="eastAsia"/>
          <w:snapToGrid w:val="0"/>
          <w:kern w:val="0"/>
          <w:sz w:val="32"/>
          <w:szCs w:val="32"/>
        </w:rPr>
        <w:t>根据毕业生</w:t>
      </w:r>
      <w:r>
        <w:rPr>
          <w:rFonts w:eastAsia="仿宋_GB2312"/>
          <w:snapToGrid w:val="0"/>
          <w:kern w:val="0"/>
          <w:sz w:val="32"/>
          <w:szCs w:val="32"/>
        </w:rPr>
        <w:t>的就业实际情况予以审核，并按照程序进行公示</w:t>
      </w:r>
      <w:r>
        <w:rPr>
          <w:rFonts w:eastAsia="仿宋_GB2312" w:hint="eastAsia"/>
          <w:snapToGrid w:val="0"/>
          <w:kern w:val="0"/>
          <w:sz w:val="32"/>
          <w:szCs w:val="32"/>
        </w:rPr>
        <w:t>，</w:t>
      </w:r>
      <w:r>
        <w:rPr>
          <w:rFonts w:eastAsia="仿宋_GB2312"/>
          <w:snapToGrid w:val="0"/>
          <w:kern w:val="0"/>
          <w:sz w:val="32"/>
          <w:szCs w:val="32"/>
        </w:rPr>
        <w:t>最后</w:t>
      </w:r>
      <w:r>
        <w:rPr>
          <w:rFonts w:eastAsia="仿宋_GB2312" w:hint="eastAsia"/>
          <w:snapToGrid w:val="0"/>
          <w:kern w:val="0"/>
          <w:sz w:val="32"/>
          <w:szCs w:val="32"/>
        </w:rPr>
        <w:t>对</w:t>
      </w:r>
      <w:r>
        <w:rPr>
          <w:rFonts w:eastAsia="仿宋_GB2312"/>
          <w:snapToGrid w:val="0"/>
          <w:kern w:val="0"/>
          <w:sz w:val="32"/>
          <w:szCs w:val="32"/>
        </w:rPr>
        <w:t>有关名单予以公布。</w:t>
      </w:r>
      <w:r>
        <w:rPr>
          <w:rFonts w:eastAsia="仿宋_GB2312" w:hint="eastAsia"/>
          <w:snapToGrid w:val="0"/>
          <w:kern w:val="0"/>
          <w:sz w:val="32"/>
          <w:szCs w:val="32"/>
        </w:rPr>
        <w:t>学校对获得就业奖励的毕业生一次性发放奖励金。</w:t>
      </w:r>
    </w:p>
    <w:p w:rsidR="00F927A5" w:rsidRDefault="00792379">
      <w:pPr>
        <w:widowControl/>
        <w:numPr>
          <w:ilvl w:val="255"/>
          <w:numId w:val="0"/>
        </w:numPr>
        <w:topLinePunct/>
        <w:adjustRightInd w:val="0"/>
        <w:snapToGrid w:val="0"/>
        <w:spacing w:line="540" w:lineRule="atLeast"/>
        <w:ind w:firstLine="640"/>
        <w:rPr>
          <w:rFonts w:ascii="Times New Roman" w:eastAsia="仿宋_GB2312" w:hAnsi="Times New Roman" w:cs="Times New Roman"/>
          <w:b/>
          <w:snapToGrid w:val="0"/>
          <w:kern w:val="0"/>
          <w:sz w:val="32"/>
          <w:szCs w:val="32"/>
        </w:rPr>
      </w:pPr>
      <w:r>
        <w:rPr>
          <w:rFonts w:ascii="Times New Roman" w:eastAsia="仿宋_GB2312" w:hAnsi="Times New Roman" w:cs="Times New Roman" w:hint="eastAsia"/>
          <w:b/>
          <w:snapToGrid w:val="0"/>
          <w:kern w:val="0"/>
          <w:sz w:val="32"/>
          <w:szCs w:val="32"/>
        </w:rPr>
        <w:lastRenderedPageBreak/>
        <w:t>四、其他</w:t>
      </w:r>
    </w:p>
    <w:p w:rsidR="00F927A5" w:rsidRDefault="00792379">
      <w:pPr>
        <w:topLinePunct/>
        <w:adjustRightInd w:val="0"/>
        <w:snapToGrid w:val="0"/>
        <w:spacing w:line="540" w:lineRule="atLeast"/>
        <w:ind w:firstLine="640"/>
        <w:rPr>
          <w:rFonts w:eastAsia="仿宋_GB2312"/>
          <w:snapToGrid w:val="0"/>
          <w:kern w:val="0"/>
          <w:sz w:val="32"/>
          <w:szCs w:val="32"/>
        </w:rPr>
      </w:pPr>
      <w:r>
        <w:rPr>
          <w:rFonts w:eastAsia="仿宋_GB2312" w:hint="eastAsia"/>
          <w:snapToGrid w:val="0"/>
          <w:kern w:val="0"/>
          <w:sz w:val="32"/>
          <w:szCs w:val="32"/>
        </w:rPr>
        <w:t>毕业生申报时应确保材料的真实性，如存在虚报谎报、</w:t>
      </w:r>
      <w:r>
        <w:rPr>
          <w:rFonts w:eastAsia="仿宋_GB2312"/>
          <w:snapToGrid w:val="0"/>
          <w:kern w:val="0"/>
          <w:sz w:val="32"/>
          <w:szCs w:val="32"/>
        </w:rPr>
        <w:t>中途</w:t>
      </w:r>
      <w:r>
        <w:rPr>
          <w:rFonts w:eastAsia="仿宋_GB2312" w:hint="eastAsia"/>
          <w:snapToGrid w:val="0"/>
          <w:kern w:val="0"/>
          <w:sz w:val="32"/>
          <w:szCs w:val="32"/>
        </w:rPr>
        <w:t>解约等情况，学校将取消申报资格、追回奖金并</w:t>
      </w:r>
      <w:r>
        <w:rPr>
          <w:rFonts w:eastAsia="仿宋_GB2312"/>
          <w:snapToGrid w:val="0"/>
          <w:kern w:val="0"/>
          <w:sz w:val="32"/>
          <w:szCs w:val="32"/>
        </w:rPr>
        <w:t>通报批评</w:t>
      </w:r>
      <w:r>
        <w:rPr>
          <w:rFonts w:eastAsia="仿宋_GB2312" w:hint="eastAsia"/>
          <w:snapToGrid w:val="0"/>
          <w:kern w:val="0"/>
          <w:sz w:val="32"/>
          <w:szCs w:val="32"/>
        </w:rPr>
        <w:t>。</w:t>
      </w:r>
      <w:r>
        <w:rPr>
          <w:rFonts w:eastAsia="仿宋_GB2312"/>
          <w:snapToGrid w:val="0"/>
          <w:kern w:val="0"/>
          <w:sz w:val="32"/>
          <w:szCs w:val="32"/>
        </w:rPr>
        <w:t>各项目奖励奖项</w:t>
      </w:r>
      <w:r>
        <w:rPr>
          <w:rFonts w:eastAsia="仿宋_GB2312" w:hint="eastAsia"/>
          <w:snapToGrid w:val="0"/>
          <w:kern w:val="0"/>
          <w:sz w:val="32"/>
          <w:szCs w:val="32"/>
        </w:rPr>
        <w:t>不可兼得。</w:t>
      </w:r>
    </w:p>
    <w:p w:rsidR="00F927A5" w:rsidRDefault="00792379">
      <w:pPr>
        <w:widowControl/>
        <w:numPr>
          <w:ilvl w:val="255"/>
          <w:numId w:val="0"/>
        </w:numPr>
        <w:spacing w:line="540" w:lineRule="atLeast"/>
        <w:ind w:firstLineChars="200" w:firstLine="640"/>
        <w:rPr>
          <w:rFonts w:ascii="Times New Roman" w:eastAsia="宋体" w:hAnsi="Times New Roman" w:cs="Times New Roman"/>
          <w:kern w:val="0"/>
          <w:sz w:val="18"/>
          <w:szCs w:val="18"/>
        </w:rPr>
      </w:pPr>
      <w:r>
        <w:rPr>
          <w:rFonts w:ascii="Times New Roman" w:eastAsia="宋体" w:hAnsi="Times New Roman" w:cs="Times New Roman" w:hint="eastAsia"/>
          <w:kern w:val="0"/>
          <w:sz w:val="32"/>
          <w:szCs w:val="32"/>
        </w:rPr>
        <w:t>符</w:t>
      </w:r>
      <w:r>
        <w:rPr>
          <w:rFonts w:ascii="Times New Roman" w:eastAsia="仿宋_GB2312" w:hAnsi="Times New Roman" w:cs="Times New Roman"/>
          <w:color w:val="000000"/>
          <w:kern w:val="0"/>
          <w:sz w:val="32"/>
          <w:szCs w:val="32"/>
        </w:rPr>
        <w:t>合奖励条件，但</w:t>
      </w:r>
      <w:r>
        <w:rPr>
          <w:rFonts w:ascii="Times New Roman" w:eastAsia="仿宋_GB2312" w:hAnsi="Times New Roman" w:cs="Times New Roman" w:hint="eastAsia"/>
          <w:color w:val="000000"/>
          <w:kern w:val="0"/>
          <w:sz w:val="32"/>
          <w:szCs w:val="32"/>
        </w:rPr>
        <w:t>暂</w:t>
      </w:r>
      <w:r>
        <w:rPr>
          <w:rFonts w:ascii="Times New Roman" w:eastAsia="仿宋_GB2312" w:hAnsi="Times New Roman" w:cs="Times New Roman"/>
          <w:color w:val="000000"/>
          <w:kern w:val="0"/>
          <w:sz w:val="32"/>
          <w:szCs w:val="32"/>
        </w:rPr>
        <w:t>未与用人单位签订三方协议的毕业生，可申请第二批</w:t>
      </w:r>
      <w:r>
        <w:rPr>
          <w:rFonts w:ascii="Times New Roman" w:eastAsia="仿宋_GB2312" w:hAnsi="Times New Roman" w:cs="Times New Roman"/>
          <w:color w:val="000000"/>
          <w:kern w:val="0"/>
          <w:sz w:val="32"/>
          <w:szCs w:val="32"/>
        </w:rPr>
        <w:t>2020</w:t>
      </w:r>
      <w:r>
        <w:rPr>
          <w:rFonts w:ascii="Times New Roman" w:eastAsia="仿宋_GB2312" w:hAnsi="Times New Roman" w:cs="Times New Roman"/>
          <w:color w:val="000000"/>
          <w:kern w:val="0"/>
          <w:sz w:val="32"/>
          <w:szCs w:val="32"/>
        </w:rPr>
        <w:t>届赴基层和西部就业毕业生奖励。具体时间另行通知。</w:t>
      </w:r>
    </w:p>
    <w:p w:rsidR="00F927A5" w:rsidRDefault="00F927A5">
      <w:pPr>
        <w:widowControl/>
        <w:spacing w:line="540" w:lineRule="atLeast"/>
        <w:ind w:firstLine="630"/>
        <w:rPr>
          <w:rFonts w:ascii="Times New Roman" w:eastAsia="宋体" w:hAnsi="Times New Roman" w:cs="Times New Roman"/>
          <w:color w:val="000000"/>
          <w:kern w:val="0"/>
          <w:sz w:val="32"/>
          <w:szCs w:val="32"/>
        </w:rPr>
      </w:pPr>
    </w:p>
    <w:p w:rsidR="00F927A5" w:rsidRDefault="00792379">
      <w:pPr>
        <w:widowControl/>
        <w:spacing w:line="540" w:lineRule="atLeast"/>
        <w:ind w:firstLine="630"/>
        <w:rPr>
          <w:rFonts w:ascii="Times New Roman" w:eastAsia="宋体" w:hAnsi="Times New Roman" w:cs="Times New Roman"/>
          <w:kern w:val="0"/>
          <w:sz w:val="32"/>
          <w:szCs w:val="32"/>
        </w:rPr>
      </w:pPr>
      <w:r>
        <w:rPr>
          <w:rFonts w:ascii="Times New Roman" w:eastAsia="仿宋_GB2312" w:hAnsi="Times New Roman" w:cs="Times New Roman"/>
          <w:kern w:val="0"/>
          <w:sz w:val="32"/>
        </w:rPr>
        <w:t>附件</w:t>
      </w:r>
      <w:r>
        <w:rPr>
          <w:rFonts w:ascii="Times New Roman" w:eastAsia="仿宋_GB2312" w:hAnsi="Times New Roman" w:cs="Times New Roman"/>
          <w:kern w:val="0"/>
          <w:sz w:val="32"/>
        </w:rPr>
        <w:t>1</w:t>
      </w:r>
      <w:r>
        <w:rPr>
          <w:rFonts w:ascii="Times New Roman" w:eastAsia="仿宋_GB2312" w:hAnsi="Times New Roman" w:cs="Times New Roman"/>
          <w:kern w:val="0"/>
          <w:sz w:val="32"/>
        </w:rPr>
        <w:t>：</w:t>
      </w:r>
      <w:r>
        <w:rPr>
          <w:rFonts w:ascii="Times New Roman" w:eastAsia="仿宋_GB2312" w:hAnsi="Times New Roman" w:cs="Times New Roman" w:hint="eastAsia"/>
          <w:color w:val="000000"/>
          <w:kern w:val="0"/>
          <w:sz w:val="32"/>
          <w:szCs w:val="32"/>
        </w:rPr>
        <w:t>2020</w:t>
      </w:r>
      <w:r>
        <w:rPr>
          <w:rFonts w:ascii="Times New Roman" w:eastAsia="仿宋_GB2312" w:hAnsi="Times New Roman" w:cs="Times New Roman"/>
          <w:color w:val="000000"/>
          <w:kern w:val="0"/>
          <w:sz w:val="32"/>
          <w:szCs w:val="32"/>
        </w:rPr>
        <w:t>届赴基层和西部就业毕业生奖励</w:t>
      </w:r>
      <w:r>
        <w:rPr>
          <w:rFonts w:ascii="Times New Roman" w:eastAsia="仿宋_GB2312" w:hAnsi="Times New Roman" w:cs="Times New Roman" w:hint="eastAsia"/>
          <w:color w:val="000000"/>
          <w:kern w:val="0"/>
          <w:sz w:val="32"/>
          <w:szCs w:val="32"/>
        </w:rPr>
        <w:t>申报</w:t>
      </w:r>
      <w:r>
        <w:rPr>
          <w:rFonts w:ascii="Times New Roman" w:eastAsia="仿宋_GB2312" w:hAnsi="Times New Roman" w:cs="Times New Roman"/>
          <w:color w:val="000000"/>
          <w:kern w:val="0"/>
          <w:sz w:val="32"/>
          <w:szCs w:val="32"/>
        </w:rPr>
        <w:t>汇总表</w:t>
      </w:r>
    </w:p>
    <w:p w:rsidR="00F927A5" w:rsidRDefault="00792379">
      <w:pPr>
        <w:widowControl/>
        <w:spacing w:line="540" w:lineRule="atLeast"/>
        <w:ind w:firstLineChars="200" w:firstLine="640"/>
        <w:rPr>
          <w:rFonts w:ascii="Times New Roman" w:eastAsia="宋体" w:hAnsi="Times New Roman" w:cs="Times New Roman"/>
          <w:kern w:val="0"/>
          <w:sz w:val="32"/>
          <w:szCs w:val="32"/>
        </w:rPr>
      </w:pPr>
      <w:r>
        <w:rPr>
          <w:rFonts w:ascii="Times New Roman" w:eastAsia="仿宋_GB2312" w:hAnsi="Times New Roman" w:cs="Times New Roman"/>
          <w:kern w:val="0"/>
          <w:sz w:val="32"/>
        </w:rPr>
        <w:t>附件</w:t>
      </w:r>
      <w:r>
        <w:rPr>
          <w:rFonts w:ascii="Times New Roman" w:eastAsia="仿宋_GB2312" w:hAnsi="Times New Roman" w:cs="Times New Roman"/>
          <w:kern w:val="0"/>
          <w:sz w:val="32"/>
        </w:rPr>
        <w:t>2</w:t>
      </w:r>
      <w:r>
        <w:rPr>
          <w:rFonts w:ascii="Times New Roman" w:eastAsia="仿宋_GB2312" w:hAnsi="Times New Roman" w:cs="Times New Roman"/>
          <w:kern w:val="0"/>
          <w:sz w:val="32"/>
        </w:rPr>
        <w:t>：国办发〔</w:t>
      </w:r>
      <w:r>
        <w:rPr>
          <w:rFonts w:ascii="Times New Roman" w:eastAsia="仿宋_GB2312" w:hAnsi="Times New Roman" w:cs="Times New Roman"/>
          <w:kern w:val="0"/>
          <w:sz w:val="32"/>
        </w:rPr>
        <w:t>2001</w:t>
      </w:r>
      <w:r>
        <w:rPr>
          <w:rFonts w:ascii="Times New Roman" w:eastAsia="仿宋_GB2312" w:hAnsi="Times New Roman" w:cs="Times New Roman"/>
          <w:kern w:val="0"/>
          <w:sz w:val="32"/>
        </w:rPr>
        <w:t>〕</w:t>
      </w:r>
      <w:r>
        <w:rPr>
          <w:rFonts w:ascii="Times New Roman" w:eastAsia="仿宋_GB2312" w:hAnsi="Times New Roman" w:cs="Times New Roman"/>
          <w:kern w:val="0"/>
          <w:sz w:val="32"/>
        </w:rPr>
        <w:t>14</w:t>
      </w:r>
      <w:r>
        <w:rPr>
          <w:rFonts w:ascii="Times New Roman" w:eastAsia="仿宋_GB2312" w:hAnsi="Times New Roman" w:cs="Times New Roman"/>
          <w:kern w:val="0"/>
          <w:sz w:val="32"/>
        </w:rPr>
        <w:t>号文艰苦边远地区名单</w:t>
      </w:r>
      <w:r>
        <w:rPr>
          <w:rFonts w:ascii="Times New Roman" w:eastAsia="仿宋_GB2312" w:hAnsi="Times New Roman" w:cs="Times New Roman"/>
          <w:kern w:val="0"/>
          <w:sz w:val="32"/>
        </w:rPr>
        <w:t>(</w:t>
      </w:r>
      <w:r>
        <w:rPr>
          <w:rFonts w:ascii="Times New Roman" w:eastAsia="仿宋_GB2312" w:hAnsi="Times New Roman" w:cs="Times New Roman"/>
          <w:kern w:val="0"/>
          <w:sz w:val="32"/>
        </w:rPr>
        <w:t>共</w:t>
      </w:r>
      <w:r>
        <w:rPr>
          <w:rFonts w:ascii="Times New Roman" w:eastAsia="仿宋_GB2312" w:hAnsi="Times New Roman" w:cs="Times New Roman"/>
          <w:kern w:val="0"/>
          <w:sz w:val="32"/>
        </w:rPr>
        <w:t>659</w:t>
      </w:r>
      <w:r>
        <w:rPr>
          <w:rFonts w:ascii="Times New Roman" w:eastAsia="仿宋_GB2312" w:hAnsi="Times New Roman" w:cs="Times New Roman"/>
          <w:kern w:val="0"/>
          <w:sz w:val="32"/>
        </w:rPr>
        <w:t>个县、市、区</w:t>
      </w:r>
      <w:r>
        <w:rPr>
          <w:rFonts w:ascii="Times New Roman" w:eastAsia="仿宋_GB2312" w:hAnsi="Times New Roman" w:cs="Times New Roman"/>
          <w:kern w:val="0"/>
          <w:sz w:val="32"/>
        </w:rPr>
        <w:t>)</w:t>
      </w:r>
      <w:r>
        <w:rPr>
          <w:rFonts w:ascii="Times New Roman" w:eastAsia="宋体" w:hAnsi="Times New Roman" w:cs="Times New Roman"/>
          <w:kern w:val="0"/>
          <w:sz w:val="32"/>
          <w:szCs w:val="32"/>
        </w:rPr>
        <w:t> </w:t>
      </w:r>
    </w:p>
    <w:p w:rsidR="00F927A5" w:rsidRDefault="00F927A5">
      <w:pPr>
        <w:widowControl/>
        <w:wordWrap w:val="0"/>
        <w:spacing w:line="540" w:lineRule="atLeast"/>
        <w:ind w:right="640" w:firstLine="640"/>
        <w:jc w:val="right"/>
        <w:rPr>
          <w:rFonts w:ascii="Times New Roman" w:eastAsia="宋体" w:hAnsi="Times New Roman" w:cs="Times New Roman"/>
          <w:color w:val="000000"/>
          <w:kern w:val="0"/>
          <w:sz w:val="32"/>
          <w:szCs w:val="32"/>
        </w:rPr>
      </w:pPr>
    </w:p>
    <w:p w:rsidR="00F927A5" w:rsidRDefault="00792379">
      <w:pPr>
        <w:widowControl/>
        <w:spacing w:line="540" w:lineRule="atLeast"/>
        <w:ind w:right="640" w:firstLine="640"/>
        <w:jc w:val="left"/>
        <w:rPr>
          <w:rFonts w:ascii="Times New Roman" w:eastAsia="宋体" w:hAnsi="Times New Roman" w:cs="Times New Roman"/>
          <w:color w:val="000000"/>
          <w:kern w:val="0"/>
          <w:sz w:val="32"/>
          <w:szCs w:val="32"/>
        </w:rPr>
      </w:pP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党委学生工作部</w:t>
      </w:r>
      <w:r>
        <w:rPr>
          <w:rFonts w:ascii="Times New Roman" w:eastAsia="宋体" w:hAnsi="Times New Roman" w:cs="Times New Roman"/>
          <w:color w:val="000000"/>
          <w:kern w:val="0"/>
          <w:sz w:val="32"/>
          <w:szCs w:val="32"/>
        </w:rPr>
        <w:t xml:space="preserve">  </w:t>
      </w:r>
    </w:p>
    <w:p w:rsidR="00F927A5" w:rsidRDefault="00792379">
      <w:pPr>
        <w:widowControl/>
        <w:wordWrap w:val="0"/>
        <w:spacing w:line="540" w:lineRule="atLeast"/>
        <w:ind w:right="640" w:firstLine="640"/>
        <w:jc w:val="righ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2020</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hint="eastAsia"/>
          <w:color w:val="000000"/>
          <w:kern w:val="0"/>
          <w:sz w:val="32"/>
          <w:szCs w:val="32"/>
        </w:rPr>
        <w:t>16</w:t>
      </w:r>
      <w:r>
        <w:rPr>
          <w:rFonts w:ascii="Times New Roman" w:eastAsia="仿宋_GB2312" w:hAnsi="Times New Roman" w:cs="Times New Roman"/>
          <w:color w:val="000000"/>
          <w:kern w:val="0"/>
          <w:sz w:val="32"/>
          <w:szCs w:val="32"/>
        </w:rPr>
        <w:t>日</w:t>
      </w:r>
      <w:r>
        <w:rPr>
          <w:rFonts w:ascii="Times New Roman" w:eastAsia="仿宋_GB2312" w:hAnsi="Times New Roman" w:cs="Times New Roman"/>
          <w:color w:val="000000"/>
          <w:kern w:val="0"/>
          <w:sz w:val="32"/>
          <w:szCs w:val="32"/>
        </w:rPr>
        <w:t xml:space="preserve">      </w:t>
      </w:r>
    </w:p>
    <w:p w:rsidR="00F927A5" w:rsidRDefault="00792379">
      <w:pPr>
        <w:widowControl/>
        <w:spacing w:line="540" w:lineRule="atLeast"/>
        <w:ind w:leftChars="337" w:left="708" w:firstLine="1"/>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（联系人：李萍，电话：</w:t>
      </w:r>
      <w:r>
        <w:rPr>
          <w:rFonts w:ascii="Times New Roman" w:eastAsia="仿宋_GB2312" w:hAnsi="Times New Roman" w:cs="Times New Roman"/>
          <w:color w:val="000000"/>
          <w:kern w:val="0"/>
          <w:sz w:val="32"/>
          <w:szCs w:val="32"/>
        </w:rPr>
        <w:t>020-841100</w:t>
      </w:r>
      <w:r>
        <w:rPr>
          <w:rFonts w:ascii="Times New Roman" w:eastAsia="仿宋_GB2312" w:hAnsi="Times New Roman" w:cs="Times New Roman" w:hint="eastAsia"/>
          <w:color w:val="000000"/>
          <w:kern w:val="0"/>
          <w:sz w:val="32"/>
          <w:szCs w:val="32"/>
        </w:rPr>
        <w:t>66</w:t>
      </w:r>
      <w:r>
        <w:rPr>
          <w:rFonts w:ascii="Times New Roman" w:eastAsia="仿宋_GB2312" w:hAnsi="Times New Roman" w:cs="Times New Roman"/>
          <w:color w:val="000000"/>
          <w:kern w:val="0"/>
          <w:sz w:val="32"/>
          <w:szCs w:val="32"/>
        </w:rPr>
        <w:t>）</w:t>
      </w:r>
    </w:p>
    <w:sectPr w:rsidR="00F927A5">
      <w:footerReference w:type="even" r:id="rId7"/>
      <w:footerReference w:type="default" r:id="rId8"/>
      <w:pgSz w:w="11906" w:h="16838"/>
      <w:pgMar w:top="2041" w:right="1134" w:bottom="1418" w:left="1531" w:header="851" w:footer="737"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379" w:rsidRDefault="00792379">
      <w:r>
        <w:separator/>
      </w:r>
    </w:p>
  </w:endnote>
  <w:endnote w:type="continuationSeparator" w:id="0">
    <w:p w:rsidR="00792379" w:rsidRDefault="0079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7A5" w:rsidRDefault="00792379">
    <w:pPr>
      <w:pStyle w:val="a5"/>
      <w:framePr w:wrap="around" w:vAnchor="text" w:hAnchor="margin" w:xAlign="center" w:y="1"/>
      <w:rPr>
        <w:rStyle w:val="a9"/>
      </w:rPr>
    </w:pPr>
    <w:r>
      <w:fldChar w:fldCharType="begin"/>
    </w:r>
    <w:r>
      <w:rPr>
        <w:rStyle w:val="a9"/>
      </w:rPr>
      <w:instrText xml:space="preserve">PAGE  </w:instrText>
    </w:r>
    <w:r>
      <w:fldChar w:fldCharType="end"/>
    </w:r>
  </w:p>
  <w:p w:rsidR="00F927A5" w:rsidRDefault="00F927A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7A5" w:rsidRDefault="00792379">
    <w:pPr>
      <w:pStyle w:val="a5"/>
      <w:framePr w:wrap="around" w:vAnchor="text" w:hAnchor="margin" w:xAlign="center" w:y="1"/>
      <w:rPr>
        <w:rStyle w:val="a9"/>
        <w:rFonts w:ascii="Times New Roman" w:hAnsi="Times New Roman" w:cs="Times New Roman"/>
        <w:sz w:val="24"/>
        <w:szCs w:val="24"/>
      </w:rPr>
    </w:pPr>
    <w:r>
      <w:rPr>
        <w:rFonts w:ascii="Times New Roman" w:hAnsi="Times New Roman" w:cs="Times New Roman"/>
        <w:sz w:val="24"/>
        <w:szCs w:val="24"/>
      </w:rPr>
      <w:fldChar w:fldCharType="begin"/>
    </w:r>
    <w:r>
      <w:rPr>
        <w:rStyle w:val="a9"/>
        <w:rFonts w:ascii="Times New Roman" w:hAnsi="Times New Roman" w:cs="Times New Roman"/>
        <w:sz w:val="24"/>
        <w:szCs w:val="24"/>
      </w:rPr>
      <w:instrText xml:space="preserve">PAGE  </w:instrText>
    </w:r>
    <w:r>
      <w:rPr>
        <w:rFonts w:ascii="Times New Roman" w:hAnsi="Times New Roman" w:cs="Times New Roman"/>
        <w:sz w:val="24"/>
        <w:szCs w:val="24"/>
      </w:rPr>
      <w:fldChar w:fldCharType="separate"/>
    </w:r>
    <w:r w:rsidR="000826F9">
      <w:rPr>
        <w:rStyle w:val="a9"/>
        <w:rFonts w:ascii="Times New Roman" w:hAnsi="Times New Roman" w:cs="Times New Roman"/>
        <w:noProof/>
        <w:sz w:val="24"/>
        <w:szCs w:val="24"/>
      </w:rPr>
      <w:t>2</w:t>
    </w:r>
    <w:r>
      <w:rPr>
        <w:rFonts w:ascii="Times New Roman" w:hAnsi="Times New Roman" w:cs="Times New Roman"/>
        <w:sz w:val="24"/>
        <w:szCs w:val="24"/>
      </w:rPr>
      <w:fldChar w:fldCharType="end"/>
    </w:r>
  </w:p>
  <w:p w:rsidR="00F927A5" w:rsidRDefault="00F927A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379" w:rsidRDefault="00792379">
      <w:r>
        <w:separator/>
      </w:r>
    </w:p>
  </w:footnote>
  <w:footnote w:type="continuationSeparator" w:id="0">
    <w:p w:rsidR="00792379" w:rsidRDefault="007923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458F"/>
    <w:rsid w:val="000540AA"/>
    <w:rsid w:val="000826F9"/>
    <w:rsid w:val="00140B2B"/>
    <w:rsid w:val="0027717A"/>
    <w:rsid w:val="002F0900"/>
    <w:rsid w:val="00315DF8"/>
    <w:rsid w:val="003C3D11"/>
    <w:rsid w:val="003F0EA9"/>
    <w:rsid w:val="004066DB"/>
    <w:rsid w:val="00414DEE"/>
    <w:rsid w:val="004178DC"/>
    <w:rsid w:val="00425B65"/>
    <w:rsid w:val="00443817"/>
    <w:rsid w:val="004B3B95"/>
    <w:rsid w:val="005F7313"/>
    <w:rsid w:val="006A66DC"/>
    <w:rsid w:val="00731509"/>
    <w:rsid w:val="00792379"/>
    <w:rsid w:val="00797F1F"/>
    <w:rsid w:val="008132B5"/>
    <w:rsid w:val="00814318"/>
    <w:rsid w:val="00830A12"/>
    <w:rsid w:val="00830EAD"/>
    <w:rsid w:val="008666F0"/>
    <w:rsid w:val="008D2989"/>
    <w:rsid w:val="009873EA"/>
    <w:rsid w:val="009C01F9"/>
    <w:rsid w:val="009D7FE5"/>
    <w:rsid w:val="00A27400"/>
    <w:rsid w:val="00A4458F"/>
    <w:rsid w:val="00AE11F1"/>
    <w:rsid w:val="00AE55AE"/>
    <w:rsid w:val="00C16853"/>
    <w:rsid w:val="00C500F7"/>
    <w:rsid w:val="00CD32A1"/>
    <w:rsid w:val="00E07028"/>
    <w:rsid w:val="00E21F7D"/>
    <w:rsid w:val="00E279EE"/>
    <w:rsid w:val="00E419C8"/>
    <w:rsid w:val="00F927A5"/>
    <w:rsid w:val="00FD3A0B"/>
    <w:rsid w:val="02CC6FF6"/>
    <w:rsid w:val="156C3E2A"/>
    <w:rsid w:val="22BD1F35"/>
    <w:rsid w:val="299D2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5:docId w15:val="{9537F161-F7E0-443A-809C-7C7E6D46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qFormat/>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2020-09-15T08:09:00Z</cp:lastPrinted>
  <dcterms:created xsi:type="dcterms:W3CDTF">2020-09-16T01:13:00Z</dcterms:created>
  <dcterms:modified xsi:type="dcterms:W3CDTF">2020-09-16T01:13:00Z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