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A34" w:rsidRPr="00555A34" w:rsidRDefault="00555A34" w:rsidP="00555A34">
      <w:pPr>
        <w:widowControl/>
        <w:jc w:val="center"/>
        <w:rPr>
          <w:rFonts w:ascii="宋体" w:eastAsia="宋体" w:hAnsi="宋体" w:cs="宋体"/>
          <w:kern w:val="0"/>
          <w:sz w:val="24"/>
          <w:szCs w:val="24"/>
        </w:rPr>
      </w:pPr>
      <w:r w:rsidRPr="00555A34">
        <w:rPr>
          <w:rFonts w:ascii="宋体" w:eastAsia="宋体" w:hAnsi="宋体" w:cs="宋体"/>
          <w:b/>
          <w:bCs/>
          <w:kern w:val="0"/>
          <w:sz w:val="24"/>
          <w:szCs w:val="24"/>
        </w:rPr>
        <w:t xml:space="preserve">广东省科学技术厅广东省科学技术协会关于发布2020～2021年度科技创新普及专题指南的通知 </w:t>
      </w:r>
    </w:p>
    <w:p w:rsidR="00555A34" w:rsidRPr="00555A34" w:rsidRDefault="00555A34" w:rsidP="00555A34">
      <w:pPr>
        <w:widowControl/>
        <w:jc w:val="center"/>
        <w:rPr>
          <w:rFonts w:ascii="宋体" w:eastAsia="宋体" w:hAnsi="宋体" w:cs="宋体"/>
          <w:kern w:val="0"/>
          <w:sz w:val="24"/>
          <w:szCs w:val="24"/>
        </w:rPr>
      </w:pPr>
      <w:r w:rsidRPr="00555A34">
        <w:rPr>
          <w:rFonts w:ascii="宋体" w:eastAsia="宋体" w:hAnsi="宋体" w:cs="宋体"/>
          <w:kern w:val="0"/>
          <w:sz w:val="24"/>
          <w:szCs w:val="24"/>
        </w:rPr>
        <w:t xml:space="preserve">来源： 广东省科学技术厅    发布日期：2020-08-05 </w:t>
      </w: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555A34" w:rsidRPr="00555A34" w:rsidTr="00555A34">
        <w:trPr>
          <w:trHeight w:val="15"/>
          <w:tblCellSpacing w:w="0" w:type="dxa"/>
          <w:jc w:val="center"/>
        </w:trPr>
        <w:tc>
          <w:tcPr>
            <w:tcW w:w="0" w:type="auto"/>
            <w:shd w:val="clear" w:color="auto" w:fill="CCCCCC"/>
            <w:vAlign w:val="center"/>
            <w:hideMark/>
          </w:tcPr>
          <w:p w:rsidR="00555A34" w:rsidRPr="00555A34" w:rsidRDefault="00555A34" w:rsidP="00555A34">
            <w:pPr>
              <w:widowControl/>
              <w:jc w:val="left"/>
              <w:rPr>
                <w:rFonts w:ascii="宋体" w:eastAsia="宋体" w:hAnsi="宋体" w:cs="宋体"/>
                <w:kern w:val="0"/>
                <w:sz w:val="2"/>
                <w:szCs w:val="24"/>
              </w:rPr>
            </w:pPr>
          </w:p>
        </w:tc>
      </w:tr>
    </w:tbl>
    <w:p w:rsidR="00555A34" w:rsidRPr="00555A34" w:rsidRDefault="00555A34" w:rsidP="00555A34">
      <w:pPr>
        <w:widowControl/>
        <w:spacing w:before="100" w:beforeAutospacing="1" w:after="100" w:afterAutospacing="1"/>
        <w:jc w:val="right"/>
        <w:rPr>
          <w:rFonts w:ascii="宋体" w:eastAsia="宋体" w:hAnsi="宋体" w:cs="宋体"/>
          <w:kern w:val="0"/>
          <w:sz w:val="24"/>
          <w:szCs w:val="24"/>
        </w:rPr>
      </w:pPr>
      <w:r w:rsidRPr="00555A34">
        <w:rPr>
          <w:rFonts w:ascii="宋体" w:eastAsia="宋体" w:hAnsi="宋体" w:cs="宋体"/>
          <w:kern w:val="0"/>
          <w:sz w:val="24"/>
          <w:szCs w:val="24"/>
        </w:rPr>
        <w:t>粤</w:t>
      </w:r>
      <w:proofErr w:type="gramStart"/>
      <w:r w:rsidRPr="00555A34">
        <w:rPr>
          <w:rFonts w:ascii="宋体" w:eastAsia="宋体" w:hAnsi="宋体" w:cs="宋体"/>
          <w:kern w:val="0"/>
          <w:sz w:val="24"/>
          <w:szCs w:val="24"/>
        </w:rPr>
        <w:t>科函资字</w:t>
      </w:r>
      <w:proofErr w:type="gramEnd"/>
      <w:r w:rsidRPr="00555A34">
        <w:rPr>
          <w:rFonts w:ascii="宋体" w:eastAsia="宋体" w:hAnsi="宋体" w:cs="宋体"/>
          <w:kern w:val="0"/>
          <w:sz w:val="24"/>
          <w:szCs w:val="24"/>
        </w:rPr>
        <w:t>〔2020〕493号</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各地级以上市科技局（委），各有关单位：</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为贯彻落</w:t>
      </w:r>
      <w:proofErr w:type="gramStart"/>
      <w:r w:rsidRPr="00555A34">
        <w:rPr>
          <w:rFonts w:ascii="宋体" w:eastAsia="宋体" w:hAnsi="宋体" w:cs="宋体"/>
          <w:kern w:val="0"/>
          <w:sz w:val="24"/>
          <w:szCs w:val="24"/>
        </w:rPr>
        <w:t>实习近</w:t>
      </w:r>
      <w:proofErr w:type="gramEnd"/>
      <w:r w:rsidRPr="00555A34">
        <w:rPr>
          <w:rFonts w:ascii="宋体" w:eastAsia="宋体" w:hAnsi="宋体" w:cs="宋体"/>
          <w:kern w:val="0"/>
          <w:sz w:val="24"/>
          <w:szCs w:val="24"/>
        </w:rPr>
        <w:t>平总书记关于“科技创新、科学普及是实现创新发展的两翼，要把科学普及放在与科技创新同等重要的位置”重要讲话精神，充分发挥省科技计划项目的导向作用，促进科学普及与科技创新融合发展，推动粤港澳大湾区国际科技创新中心建设和科技创新强省建设，现发布2020～2021年度科技创新普及专题指南，有关事项通知如下。</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一、组织方式</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实行公开申报，根据不同类型项目分别采取竞争择优、事后奖补、地市科技局推荐、定向委托等方式，经申报、推荐、审核、评审等程序后择优遴选支持项目和入库项目。</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二、申报要求</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（一） 申报单位主要为广东省内注册、具有独立法人资格的企事业单位或社会组织（具体要求详见指南）。</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（二） 申报单位应提供申报条件所需的相关材料，各单位须对申报资料的真实性、合法性、有效性负责，并提供承诺函，如有弄虚作假将按相关规定严肃处理。属于事前立项的，项目一经立项，系统将根据申报书内容自动转化生成合同书，无正当理由不予修改调整和申请变更。　</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（三） 有以下情形之一的项目负责人或申报单位原则上不得进行申报或通过资格审查：</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1.项目负责人现有广东省级科技计划项目3项以上（含3项）未完成结题的或有项目逾期一年未结题的（平台类、普惠性政策类、后补助类项目除外）；</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2.在省级财政专项资金审计、检查过程中发现重大违规行为的；</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3.同一项目通过变换课题名称等方式进行多头申报的；</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4.项目主要内容已由该单位单独或联合其他单位申报并已获得省科技计划立项的；</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5.项目未经主管部门组织推荐的；</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lastRenderedPageBreak/>
        <w:t xml:space="preserve">　　6.在国家、省级科技计划信用信息以及纪检监察部门提供的涉案信息中有严重失信行为记录或有相关社会领域信用“黑名单”记录的；</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7.违背科研伦理道德的。</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三、申报方式</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（一）项目申报。由符合申报条件、具备完成能力的有关单位按照指南要求进行申报。申报单位通过广东政务服务网或省科技厅阳光政务平台　　（http://pro.gdstc.gd.gov.cn）提交有关资料。</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（二）申报时间。申报单位网上集中申报时间为2020年8月6日9:00～9月5日17:00，各级科技行政主管部门网上审核推荐截止时间为2020年9月11日17:00。</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四、申报程序</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一）注册。首次申报的单位可在广东政务服务网进行注册后转入省科技业务管理阳光政务平台进行申报；或者在省科技业务管理阳光政务平台注册单位信息，获得单位用户名和密码，同时获得为本单位项目申报人开设用户</w:t>
      </w:r>
      <w:proofErr w:type="gramStart"/>
      <w:r w:rsidRPr="00555A34">
        <w:rPr>
          <w:rFonts w:ascii="宋体" w:eastAsia="宋体" w:hAnsi="宋体" w:cs="宋体"/>
          <w:kern w:val="0"/>
          <w:sz w:val="24"/>
          <w:szCs w:val="24"/>
        </w:rPr>
        <w:t>帐号</w:t>
      </w:r>
      <w:proofErr w:type="gramEnd"/>
      <w:r w:rsidRPr="00555A34">
        <w:rPr>
          <w:rFonts w:ascii="宋体" w:eastAsia="宋体" w:hAnsi="宋体" w:cs="宋体"/>
          <w:kern w:val="0"/>
          <w:sz w:val="24"/>
          <w:szCs w:val="24"/>
        </w:rPr>
        <w:t>的权限，项目主持人从单位科研管理人员处获得用户名和密码，填写个人信息后进行申报。已注册的单位继续使用原有</w:t>
      </w:r>
      <w:proofErr w:type="gramStart"/>
      <w:r w:rsidRPr="00555A34">
        <w:rPr>
          <w:rFonts w:ascii="宋体" w:eastAsia="宋体" w:hAnsi="宋体" w:cs="宋体"/>
          <w:kern w:val="0"/>
          <w:sz w:val="24"/>
          <w:szCs w:val="24"/>
        </w:rPr>
        <w:t>帐号</w:t>
      </w:r>
      <w:proofErr w:type="gramEnd"/>
      <w:r w:rsidRPr="00555A34">
        <w:rPr>
          <w:rFonts w:ascii="宋体" w:eastAsia="宋体" w:hAnsi="宋体" w:cs="宋体"/>
          <w:kern w:val="0"/>
          <w:sz w:val="24"/>
          <w:szCs w:val="24"/>
        </w:rPr>
        <w:t>进行申报和管理。</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（二）申报。各单位和申报人注册后即可通过网络提交申请书及相关材料。</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三）审核推荐。各级科技行政部门在省科技业务管理阳光政务平台对申报项目严格审查、择优推荐。其中各地级以上市所属企事业单位的申报项目，应由地级以上市科技局审核推荐；省直部门所属企事业单位的申报项目，由其主管部门审核推荐。</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（四）纸质材料报送。本指南项目在申报阶段不需送交申报书纸质材料，待项目立项后，将合同书（一式6份，后补助类项目无需提交）与申报书（一式1份）等纸质材料一起报送至省科技厅综合业务办理大厅。</w:t>
      </w:r>
      <w:r w:rsidRPr="00555A34">
        <w:rPr>
          <w:rFonts w:ascii="宋体" w:eastAsia="宋体" w:hAnsi="宋体" w:cs="宋体"/>
          <w:kern w:val="0"/>
          <w:sz w:val="24"/>
          <w:szCs w:val="24"/>
        </w:rPr>
        <w:br/>
        <w:t xml:space="preserve">　　五、联系方式　　</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联系地址：广州市连新路171号省科技信息大楼1楼广东省科技厅综合业务办理大厅（邮编：510033）</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联系人及电话：</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1.引进智力管理处（专题业务咨询）：夏兴林、</w:t>
      </w:r>
      <w:proofErr w:type="gramStart"/>
      <w:r w:rsidRPr="00555A34">
        <w:rPr>
          <w:rFonts w:ascii="宋体" w:eastAsia="宋体" w:hAnsi="宋体" w:cs="宋体"/>
          <w:kern w:val="0"/>
          <w:sz w:val="24"/>
          <w:szCs w:val="24"/>
        </w:rPr>
        <w:t>羊荣兵</w:t>
      </w:r>
      <w:proofErr w:type="gramEnd"/>
      <w:r w:rsidRPr="00555A34">
        <w:rPr>
          <w:rFonts w:ascii="宋体" w:eastAsia="宋体" w:hAnsi="宋体" w:cs="宋体"/>
          <w:kern w:val="0"/>
          <w:sz w:val="24"/>
          <w:szCs w:val="24"/>
        </w:rPr>
        <w:t>， 020-83163913、020-39348210</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2.业务受理及技术支持：020-83163338、83163469</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3.资源配置与管理处（综合性业务咨询）：司圣奇，020-83163838</w:t>
      </w: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附　件：</w:t>
      </w:r>
      <w:hyperlink r:id="rId5" w:tgtFrame="_blank" w:history="1">
        <w:r w:rsidRPr="00555A34">
          <w:rPr>
            <w:rFonts w:ascii="宋体" w:eastAsia="宋体" w:hAnsi="宋体" w:cs="宋体"/>
            <w:color w:val="0000FF"/>
            <w:kern w:val="0"/>
            <w:sz w:val="24"/>
            <w:szCs w:val="24"/>
            <w:u w:val="single"/>
          </w:rPr>
          <w:t>1.2020～2021年度科技创新普及专题竞争择优类项目申报指南（专题</w:t>
        </w:r>
        <w:proofErr w:type="gramStart"/>
        <w:r w:rsidRPr="00555A34">
          <w:rPr>
            <w:rFonts w:ascii="宋体" w:eastAsia="宋体" w:hAnsi="宋体" w:cs="宋体"/>
            <w:color w:val="0000FF"/>
            <w:kern w:val="0"/>
            <w:sz w:val="24"/>
            <w:szCs w:val="24"/>
            <w:u w:val="single"/>
          </w:rPr>
          <w:t>一</w:t>
        </w:r>
        <w:proofErr w:type="gramEnd"/>
        <w:r w:rsidRPr="00555A34">
          <w:rPr>
            <w:rFonts w:ascii="宋体" w:eastAsia="宋体" w:hAnsi="宋体" w:cs="宋体"/>
            <w:color w:val="0000FF"/>
            <w:kern w:val="0"/>
            <w:sz w:val="24"/>
            <w:szCs w:val="24"/>
            <w:u w:val="single"/>
          </w:rPr>
          <w:t>至专题八）</w:t>
        </w:r>
      </w:hyperlink>
    </w:p>
    <w:p w:rsidR="00555A34" w:rsidRPr="00555A34" w:rsidRDefault="00555A34" w:rsidP="00555A34">
      <w:pPr>
        <w:widowControl/>
        <w:spacing w:before="100" w:beforeAutospacing="1" w:after="100" w:afterAutospacing="1"/>
        <w:jc w:val="left"/>
        <w:rPr>
          <w:rFonts w:ascii="宋体" w:eastAsia="宋体" w:hAnsi="宋体" w:cs="宋体"/>
          <w:kern w:val="0"/>
          <w:sz w:val="24"/>
          <w:szCs w:val="24"/>
        </w:rPr>
      </w:pPr>
      <w:r w:rsidRPr="00555A34">
        <w:rPr>
          <w:rFonts w:ascii="宋体" w:eastAsia="宋体" w:hAnsi="宋体" w:cs="宋体"/>
          <w:kern w:val="0"/>
          <w:sz w:val="24"/>
          <w:szCs w:val="24"/>
        </w:rPr>
        <w:t xml:space="preserve">　　　　　　</w:t>
      </w:r>
      <w:hyperlink r:id="rId6" w:tgtFrame="_blank" w:history="1">
        <w:r w:rsidRPr="00555A34">
          <w:rPr>
            <w:rFonts w:ascii="宋体" w:eastAsia="宋体" w:hAnsi="宋体" w:cs="宋体"/>
            <w:color w:val="0000FF"/>
            <w:kern w:val="0"/>
            <w:sz w:val="24"/>
            <w:szCs w:val="24"/>
            <w:u w:val="single"/>
          </w:rPr>
          <w:t>2.2020～2021年度科技创新普及专题定向委托类项目申报指南（专题九至专题十四）</w:t>
        </w:r>
      </w:hyperlink>
    </w:p>
    <w:p w:rsidR="00555A34" w:rsidRPr="00555A34" w:rsidRDefault="00555A34" w:rsidP="00555A34">
      <w:pPr>
        <w:widowControl/>
        <w:spacing w:before="100" w:beforeAutospacing="1" w:after="100" w:afterAutospacing="1"/>
        <w:jc w:val="right"/>
        <w:rPr>
          <w:rFonts w:ascii="宋体" w:eastAsia="宋体" w:hAnsi="宋体" w:cs="宋体"/>
          <w:kern w:val="0"/>
          <w:sz w:val="24"/>
          <w:szCs w:val="24"/>
        </w:rPr>
      </w:pPr>
      <w:r w:rsidRPr="00555A34">
        <w:rPr>
          <w:rFonts w:ascii="宋体" w:eastAsia="宋体" w:hAnsi="宋体" w:cs="宋体"/>
          <w:kern w:val="0"/>
          <w:sz w:val="24"/>
          <w:szCs w:val="24"/>
        </w:rPr>
        <w:br/>
        <w:t>              省科技厅　省科协</w:t>
      </w:r>
      <w:r w:rsidRPr="00555A34">
        <w:rPr>
          <w:rFonts w:ascii="宋体" w:eastAsia="宋体" w:hAnsi="宋体" w:cs="宋体"/>
          <w:kern w:val="0"/>
          <w:sz w:val="24"/>
          <w:szCs w:val="24"/>
        </w:rPr>
        <w:br/>
        <w:t>                                2020年8月4日</w:t>
      </w:r>
    </w:p>
    <w:p w:rsidR="00A75CA1" w:rsidRPr="00555A34" w:rsidRDefault="00A75CA1">
      <w:bookmarkStart w:id="0" w:name="_GoBack"/>
      <w:bookmarkEnd w:id="0"/>
    </w:p>
    <w:sectPr w:rsidR="00A75CA1" w:rsidRPr="00555A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34"/>
    <w:rsid w:val="00555A34"/>
    <w:rsid w:val="00A75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593825">
      <w:bodyDiv w:val="1"/>
      <w:marLeft w:val="0"/>
      <w:marRight w:val="0"/>
      <w:marTop w:val="0"/>
      <w:marBottom w:val="0"/>
      <w:divBdr>
        <w:top w:val="none" w:sz="0" w:space="0" w:color="auto"/>
        <w:left w:val="none" w:sz="0" w:space="0" w:color="auto"/>
        <w:bottom w:val="none" w:sz="0" w:space="0" w:color="auto"/>
        <w:right w:val="none" w:sz="0" w:space="0" w:color="auto"/>
      </w:divBdr>
      <w:divsChild>
        <w:div w:id="1616326732">
          <w:marLeft w:val="0"/>
          <w:marRight w:val="0"/>
          <w:marTop w:val="0"/>
          <w:marBottom w:val="0"/>
          <w:divBdr>
            <w:top w:val="none" w:sz="0" w:space="0" w:color="auto"/>
            <w:left w:val="none" w:sz="0" w:space="0" w:color="auto"/>
            <w:bottom w:val="none" w:sz="0" w:space="0" w:color="auto"/>
            <w:right w:val="none" w:sz="0" w:space="0" w:color="auto"/>
          </w:divBdr>
        </w:div>
        <w:div w:id="1140536582">
          <w:marLeft w:val="0"/>
          <w:marRight w:val="0"/>
          <w:marTop w:val="0"/>
          <w:marBottom w:val="0"/>
          <w:divBdr>
            <w:top w:val="none" w:sz="0" w:space="0" w:color="auto"/>
            <w:left w:val="none" w:sz="0" w:space="0" w:color="auto"/>
            <w:bottom w:val="none" w:sz="0" w:space="0" w:color="auto"/>
            <w:right w:val="none" w:sz="0" w:space="0" w:color="auto"/>
          </w:divBdr>
          <w:divsChild>
            <w:div w:id="46053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gdstc.gd.gov.cn/attachment/0/398/398548/3059589.pdf" TargetMode="External"/><Relationship Id="rId5" Type="http://schemas.openxmlformats.org/officeDocument/2006/relationships/hyperlink" Target="http://gdstc.gd.gov.cn/attachment/0/398/398566/3059589.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301</Words>
  <Characters>1717</Characters>
  <Application>Microsoft Office Word</Application>
  <DocSecurity>0</DocSecurity>
  <Lines>14</Lines>
  <Paragraphs>4</Paragraphs>
  <ScaleCrop>false</ScaleCrop>
  <Company>Microsoft</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2020-08-06T06:10:00Z</dcterms:created>
  <dcterms:modified xsi:type="dcterms:W3CDTF">2020-08-06T06:10:00Z</dcterms:modified>
</cp:coreProperties>
</file>