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0" w:beforeAutospacing="0" w:after="0" w:afterAutospacing="0" w:line="360" w:lineRule="exact"/>
        <w:rPr>
          <w:rFonts w:hint="eastAsia" w:eastAsia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</w:rPr>
        <w:t>8-2019</w:t>
      </w:r>
      <w:r>
        <w:rPr>
          <w:rFonts w:hint="eastAsia" w:ascii="方正小标宋简体" w:eastAsia="方正小标宋简体"/>
          <w:sz w:val="36"/>
          <w:szCs w:val="36"/>
        </w:rPr>
        <w:t>年度“中山大学五四红旗团支部”申报表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192"/>
        <w:gridCol w:w="800"/>
        <w:gridCol w:w="850"/>
        <w:gridCol w:w="567"/>
        <w:gridCol w:w="142"/>
        <w:gridCol w:w="176"/>
        <w:gridCol w:w="816"/>
        <w:gridCol w:w="113"/>
        <w:gridCol w:w="880"/>
        <w:gridCol w:w="314"/>
        <w:gridCol w:w="74"/>
        <w:gridCol w:w="462"/>
        <w:gridCol w:w="97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全  称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所在院系全称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负责人姓名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联系方式（手机号）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支部成员是否全部入驻智慧团建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团干部是否入驻团干部移动端并报到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团员连续5-6个月未交团费比例（截至2019.04.30）</w:t>
            </w:r>
          </w:p>
        </w:tc>
        <w:tc>
          <w:tcPr>
            <w:tcW w:w="7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（此项以校团委后台数据为准，不需填写）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18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18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“推优”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入党数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18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hint="eastAsia" w:eastAsia="方正楷体简体"/>
                <w:szCs w:val="21"/>
              </w:rPr>
              <w:t>9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19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hint="eastAsia" w:eastAsia="方正楷体简体"/>
                <w:szCs w:val="21"/>
              </w:rPr>
              <w:t>19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平均业务及时响应率</w:t>
            </w:r>
          </w:p>
        </w:tc>
        <w:tc>
          <w:tcPr>
            <w:tcW w:w="3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2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时间</w:t>
            </w:r>
          </w:p>
        </w:tc>
        <w:tc>
          <w:tcPr>
            <w:tcW w:w="47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人 数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开展活动次数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参加活动总人次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hint="eastAsia" w:eastAsia="方正楷体简体"/>
                <w:szCs w:val="21"/>
              </w:rPr>
              <w:t>8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hint="eastAsia" w:eastAsia="方正楷体简体"/>
                <w:szCs w:val="21"/>
              </w:rPr>
              <w:t>9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2018年执行“三会两制一课”情况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eastAsia="方正楷体简体"/>
                <w:szCs w:val="21"/>
              </w:rPr>
              <w:t>团支部大会召开次数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团支部委员会议召开次数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团小组会召开次数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是否开展团员教育评议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是否开展团员年度团籍注册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近五年获得荣誉情况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年度开展的主要活动和青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公示</w:t>
            </w:r>
          </w:p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。                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kern w:val="2"/>
                <w:szCs w:val="21"/>
              </w:rPr>
              <w:t xml:space="preserve">                                                                                         单位团委（盖章）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二级团组织意见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</w:t>
            </w:r>
          </w:p>
          <w:p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党组织意见</w:t>
            </w:r>
          </w:p>
        </w:tc>
        <w:tc>
          <w:tcPr>
            <w:tcW w:w="3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年  月  日</w:t>
            </w:r>
          </w:p>
        </w:tc>
      </w:tr>
    </w:tbl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方正楷体简体" w:eastAsia="方正楷体简体"/>
          <w:szCs w:val="21"/>
        </w:rPr>
        <w:t xml:space="preserve"> </w:t>
      </w:r>
      <w:r>
        <w:rPr>
          <w:rFonts w:hint="eastAsia" w:ascii="方正楷体简体" w:eastAsia="方正楷体简体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 w:val="24"/>
        </w:rPr>
        <w:t>平均业务及时响应率=</w:t>
      </w:r>
      <m:oMath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2018年</m:t>
            </m:r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9月至2019年3月每月及时响应率的总和</m:t>
            </m:r>
            <m:ctrlPr>
              <w:rPr>
                <w:rFonts w:ascii="Cambria Math" w:hAnsi="Cambria Math" w:cs="宋体"/>
                <w:kern w:val="0"/>
                <w:szCs w:val="21"/>
              </w:rPr>
            </m:ctrlP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7</m:t>
            </m:r>
            <m:ctrlPr>
              <w:rPr>
                <w:rFonts w:ascii="Cambria Math" w:hAnsi="Cambria Math" w:cs="宋体"/>
                <w:kern w:val="0"/>
                <w:szCs w:val="21"/>
              </w:rPr>
            </m:ctrlPr>
          </m:den>
        </m:f>
      </m:oMath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adjustRightInd w:val="0"/>
        <w:snapToGrid w:val="0"/>
        <w:ind w:firstLine="1200" w:firstLineChars="5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2.团员连续3个月未交团费比例=</w:t>
      </w:r>
      <m:oMath>
        <m:f>
          <m:fPr>
            <m:ctrlPr>
              <w:rPr>
                <w:rFonts w:ascii="Cambria Math" w:hAnsi="Cambria Math" w:cs="宋体"/>
                <w:kern w:val="0"/>
                <w:szCs w:val="21"/>
              </w:rPr>
            </m:ctrlPr>
          </m:fPr>
          <m:num>
            <m:r>
              <w:rPr>
                <w:rFonts w:ascii="Cambria Math" w:hAnsi="Cambria Math" w:cs="宋体"/>
                <w:kern w:val="0"/>
                <w:szCs w:val="21"/>
              </w:rPr>
              <m:t>2018年</m:t>
            </m:r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11月未缴纳团费团员数</m:t>
            </m:r>
            <m:ctrlPr>
              <w:rPr>
                <w:rFonts w:ascii="Cambria Math" w:hAnsi="Cambria Math" w:cs="宋体"/>
                <w:kern w:val="0"/>
                <w:szCs w:val="21"/>
              </w:rPr>
            </m:ctrlPr>
          </m:num>
          <m:den>
            <m:r>
              <w:rPr>
                <w:rFonts w:ascii="Cambria Math" w:hAnsi="Cambria Math" w:cs="宋体"/>
                <w:kern w:val="0"/>
                <w:szCs w:val="21"/>
              </w:rPr>
              <m:t>2018年</m:t>
            </m:r>
            <m:r>
              <m:rPr>
                <m:sty m:val="p"/>
              </m:rPr>
              <w:rPr>
                <w:rFonts w:ascii="Cambria Math" w:hAnsi="Cambria Math" w:cs="宋体"/>
                <w:kern w:val="0"/>
                <w:szCs w:val="21"/>
              </w:rPr>
              <m:t>11月应缴纳团费团员数</m:t>
            </m:r>
            <m:ctrlPr>
              <w:rPr>
                <w:rFonts w:ascii="Cambria Math" w:hAnsi="Cambria Math" w:cs="宋体"/>
                <w:kern w:val="0"/>
                <w:szCs w:val="21"/>
              </w:rPr>
            </m:ctrlPr>
          </m:den>
        </m:f>
      </m:oMath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7"/>
        <w:adjustRightInd w:val="0"/>
        <w:snapToGrid w:val="0"/>
        <w:spacing w:before="0" w:beforeAutospacing="0" w:after="0" w:afterAutospacing="0" w:line="360" w:lineRule="exact"/>
        <w:ind w:firstLine="1050" w:firstLineChars="500"/>
        <w:rPr>
          <w:rFonts w:ascii="方正楷体简体" w:eastAsia="方正楷体简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3.</w:t>
      </w:r>
      <w:r>
        <w:rPr>
          <w:rFonts w:hint="eastAsia"/>
          <w:color w:val="000000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06"/>
    <w:rsid w:val="00010C20"/>
    <w:rsid w:val="00154B30"/>
    <w:rsid w:val="00216B7A"/>
    <w:rsid w:val="00247C80"/>
    <w:rsid w:val="00252716"/>
    <w:rsid w:val="002612D5"/>
    <w:rsid w:val="0034331F"/>
    <w:rsid w:val="00395E6E"/>
    <w:rsid w:val="003C7B07"/>
    <w:rsid w:val="003E6326"/>
    <w:rsid w:val="003F2BEE"/>
    <w:rsid w:val="003F78CD"/>
    <w:rsid w:val="004034BC"/>
    <w:rsid w:val="004346CD"/>
    <w:rsid w:val="004D407E"/>
    <w:rsid w:val="00592C06"/>
    <w:rsid w:val="006320B2"/>
    <w:rsid w:val="00672B28"/>
    <w:rsid w:val="0068608B"/>
    <w:rsid w:val="006C2AEE"/>
    <w:rsid w:val="00772940"/>
    <w:rsid w:val="007C6E8B"/>
    <w:rsid w:val="008B12CB"/>
    <w:rsid w:val="008B43F5"/>
    <w:rsid w:val="009F7334"/>
    <w:rsid w:val="00AA12DF"/>
    <w:rsid w:val="00C04783"/>
    <w:rsid w:val="00C450BB"/>
    <w:rsid w:val="00C93F82"/>
    <w:rsid w:val="00CD0945"/>
    <w:rsid w:val="00D602DA"/>
    <w:rsid w:val="00DF5A09"/>
    <w:rsid w:val="00E073C2"/>
    <w:rsid w:val="00E23E06"/>
    <w:rsid w:val="00F35B95"/>
    <w:rsid w:val="00F555FE"/>
    <w:rsid w:val="00FA5DD1"/>
    <w:rsid w:val="00FC2C62"/>
    <w:rsid w:val="00FD7D28"/>
    <w:rsid w:val="606A5D25"/>
    <w:rsid w:val="70D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14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147</Words>
  <Characters>839</Characters>
  <Lines>6</Lines>
  <Paragraphs>1</Paragraphs>
  <TotalTime>53</TotalTime>
  <ScaleCrop>false</ScaleCrop>
  <LinksUpToDate>false</LinksUpToDate>
  <CharactersWithSpaces>985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2019-03-04T01:24:00Z</dcterms:created>
  <dc:creator>qss</dc:creator>
  <cp:lastModifiedBy>today_fwj</cp:lastModifiedBy>
  <dcterms:modified xsi:type="dcterms:W3CDTF">2019-04-20T12:09:56Z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