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6FA" w:rsidRPr="002D4643" w:rsidRDefault="00F026FA" w:rsidP="008F1233">
      <w:pPr>
        <w:widowControl/>
        <w:spacing w:line="360" w:lineRule="atLeast"/>
        <w:jc w:val="center"/>
        <w:outlineLvl w:val="0"/>
        <w:rPr>
          <w:rFonts w:ascii="仿宋" w:eastAsia="仿宋" w:hAnsi="仿宋" w:cs="宋体"/>
          <w:b/>
          <w:kern w:val="36"/>
          <w:sz w:val="36"/>
          <w:szCs w:val="28"/>
        </w:rPr>
      </w:pPr>
      <w:r w:rsidRPr="008F1233">
        <w:rPr>
          <w:rFonts w:ascii="仿宋" w:eastAsia="仿宋" w:hAnsi="仿宋" w:cs="宋体" w:hint="eastAsia"/>
          <w:b/>
          <w:kern w:val="36"/>
          <w:sz w:val="36"/>
          <w:szCs w:val="28"/>
        </w:rPr>
        <w:t>转发</w:t>
      </w:r>
      <w:r w:rsidR="00A16685" w:rsidRPr="00773E0E">
        <w:rPr>
          <w:rFonts w:ascii="仿宋" w:eastAsia="仿宋" w:hAnsi="仿宋" w:cs="宋体" w:hint="eastAsia"/>
          <w:b/>
          <w:kern w:val="36"/>
          <w:sz w:val="36"/>
          <w:szCs w:val="28"/>
        </w:rPr>
        <w:t>国家自然科学基金委员会</w:t>
      </w:r>
      <w:r w:rsidR="00A16685">
        <w:rPr>
          <w:rFonts w:ascii="仿宋" w:eastAsia="仿宋" w:hAnsi="仿宋" w:cs="宋体" w:hint="eastAsia"/>
          <w:b/>
          <w:kern w:val="36"/>
          <w:sz w:val="36"/>
          <w:szCs w:val="28"/>
        </w:rPr>
        <w:t>关于</w:t>
      </w:r>
      <w:r w:rsidR="00A16685" w:rsidRPr="00773E0E">
        <w:rPr>
          <w:rFonts w:ascii="仿宋" w:eastAsia="仿宋" w:hAnsi="仿宋" w:cs="宋体" w:hint="eastAsia"/>
          <w:b/>
          <w:kern w:val="36"/>
          <w:sz w:val="36"/>
          <w:szCs w:val="28"/>
        </w:rPr>
        <w:t>2017年度国家自然科学基金委员会与澳门科学技术发展基金联合科研资助基金项目指南</w:t>
      </w:r>
    </w:p>
    <w:p w:rsidR="00F026FA" w:rsidRPr="006633CA" w:rsidRDefault="00F026FA" w:rsidP="00F026FA">
      <w:pPr>
        <w:spacing w:line="560" w:lineRule="exact"/>
        <w:rPr>
          <w:rFonts w:ascii="仿宋" w:eastAsia="仿宋" w:hAnsi="仿宋" w:cs="宋体"/>
          <w:kern w:val="36"/>
          <w:sz w:val="28"/>
          <w:szCs w:val="28"/>
        </w:rPr>
      </w:pPr>
    </w:p>
    <w:p w:rsidR="00F026FA" w:rsidRPr="0020599A" w:rsidRDefault="00F026FA" w:rsidP="00F026FA">
      <w:pPr>
        <w:widowControl/>
        <w:shd w:val="clear" w:color="auto" w:fill="FFFFFF"/>
        <w:spacing w:line="560" w:lineRule="exact"/>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各有关单位</w:t>
      </w:r>
      <w:r>
        <w:rPr>
          <w:rFonts w:ascii="仿宋" w:eastAsia="仿宋" w:hAnsi="仿宋" w:cs="宋体" w:hint="eastAsia"/>
          <w:color w:val="000000"/>
          <w:kern w:val="0"/>
          <w:sz w:val="28"/>
          <w:szCs w:val="28"/>
        </w:rPr>
        <w:t>及项目申请人</w:t>
      </w:r>
      <w:r w:rsidRPr="0020599A">
        <w:rPr>
          <w:rFonts w:ascii="仿宋" w:eastAsia="仿宋" w:hAnsi="仿宋" w:cs="宋体" w:hint="eastAsia"/>
          <w:color w:val="000000"/>
          <w:kern w:val="0"/>
          <w:sz w:val="28"/>
          <w:szCs w:val="28"/>
        </w:rPr>
        <w:t>：</w:t>
      </w:r>
    </w:p>
    <w:p w:rsidR="00F026FA" w:rsidRPr="0020599A" w:rsidRDefault="00F026FA" w:rsidP="008F1233">
      <w:pPr>
        <w:widowControl/>
        <w:spacing w:line="360" w:lineRule="atLeast"/>
        <w:ind w:firstLineChars="200" w:firstLine="560"/>
        <w:outlineLvl w:val="0"/>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国家基金委日前发布了《</w:t>
      </w:r>
      <w:r w:rsidR="00A16685" w:rsidRPr="00773E0E">
        <w:rPr>
          <w:rFonts w:ascii="仿宋" w:eastAsia="仿宋" w:hAnsi="仿宋" w:cs="宋体" w:hint="eastAsia"/>
          <w:color w:val="000000"/>
          <w:kern w:val="0"/>
          <w:sz w:val="28"/>
          <w:szCs w:val="28"/>
        </w:rPr>
        <w:t>2017年度国家自然科学基金委员会与澳门科学技术发展基金联合科研资助基金项目指南</w:t>
      </w:r>
      <w:r w:rsidRPr="0020599A">
        <w:rPr>
          <w:rFonts w:ascii="仿宋" w:eastAsia="仿宋" w:hAnsi="仿宋" w:cs="宋体" w:hint="eastAsia"/>
          <w:color w:val="000000"/>
          <w:kern w:val="0"/>
          <w:sz w:val="28"/>
          <w:szCs w:val="28"/>
        </w:rPr>
        <w:t>》，</w:t>
      </w:r>
      <w:r w:rsidRPr="007317F3">
        <w:rPr>
          <w:rFonts w:ascii="仿宋" w:eastAsia="仿宋" w:hAnsi="仿宋" w:cs="宋体" w:hint="eastAsia"/>
          <w:color w:val="000000"/>
          <w:kern w:val="0"/>
          <w:sz w:val="28"/>
          <w:szCs w:val="28"/>
        </w:rPr>
        <w:t>请有关单位科研管理部门或科研秘书认真组织符合条件的人员申请</w:t>
      </w:r>
      <w:r w:rsidRPr="0020599A">
        <w:rPr>
          <w:rFonts w:ascii="仿宋" w:eastAsia="仿宋" w:hAnsi="仿宋" w:cs="宋体" w:hint="eastAsia"/>
          <w:color w:val="000000"/>
          <w:kern w:val="0"/>
          <w:sz w:val="28"/>
          <w:szCs w:val="28"/>
        </w:rPr>
        <w:t>。有意申请该项目的</w:t>
      </w:r>
      <w:r>
        <w:rPr>
          <w:rFonts w:ascii="仿宋" w:eastAsia="仿宋" w:hAnsi="仿宋" w:cs="宋体" w:hint="eastAsia"/>
          <w:color w:val="000000"/>
          <w:kern w:val="0"/>
          <w:sz w:val="28"/>
          <w:szCs w:val="28"/>
        </w:rPr>
        <w:t>申请人</w:t>
      </w:r>
      <w:r w:rsidRPr="0020599A">
        <w:rPr>
          <w:rFonts w:ascii="仿宋" w:eastAsia="仿宋" w:hAnsi="仿宋" w:cs="宋体" w:hint="eastAsia"/>
          <w:color w:val="000000"/>
          <w:kern w:val="0"/>
          <w:sz w:val="28"/>
          <w:szCs w:val="28"/>
        </w:rPr>
        <w:t>请在</w:t>
      </w:r>
      <w:r w:rsidRPr="00DF7350">
        <w:rPr>
          <w:rFonts w:ascii="仿宋" w:eastAsia="仿宋" w:hAnsi="仿宋" w:cs="宋体" w:hint="eastAsia"/>
          <w:b/>
          <w:color w:val="000000"/>
          <w:kern w:val="0"/>
          <w:sz w:val="28"/>
          <w:szCs w:val="28"/>
          <w:u w:val="single"/>
        </w:rPr>
        <w:t>201</w:t>
      </w:r>
      <w:r w:rsidR="00AA1738">
        <w:rPr>
          <w:rFonts w:ascii="仿宋" w:eastAsia="仿宋" w:hAnsi="仿宋" w:cs="宋体"/>
          <w:b/>
          <w:color w:val="000000"/>
          <w:kern w:val="0"/>
          <w:sz w:val="28"/>
          <w:szCs w:val="28"/>
          <w:u w:val="single"/>
        </w:rPr>
        <w:t>7</w:t>
      </w:r>
      <w:r w:rsidRPr="00DF7350">
        <w:rPr>
          <w:rFonts w:ascii="仿宋" w:eastAsia="仿宋" w:hAnsi="仿宋" w:cs="宋体" w:hint="eastAsia"/>
          <w:b/>
          <w:color w:val="000000"/>
          <w:kern w:val="0"/>
          <w:sz w:val="28"/>
          <w:szCs w:val="28"/>
          <w:u w:val="single"/>
        </w:rPr>
        <w:t>年</w:t>
      </w:r>
      <w:r w:rsidR="0081538D">
        <w:rPr>
          <w:rFonts w:ascii="仿宋" w:eastAsia="仿宋" w:hAnsi="仿宋" w:cs="宋体" w:hint="eastAsia"/>
          <w:b/>
          <w:color w:val="000000"/>
          <w:kern w:val="0"/>
          <w:sz w:val="28"/>
          <w:szCs w:val="28"/>
          <w:u w:val="single"/>
        </w:rPr>
        <w:t>2</w:t>
      </w:r>
      <w:r w:rsidRPr="00DF7350">
        <w:rPr>
          <w:rFonts w:ascii="仿宋" w:eastAsia="仿宋" w:hAnsi="仿宋" w:cs="宋体" w:hint="eastAsia"/>
          <w:b/>
          <w:color w:val="000000"/>
          <w:kern w:val="0"/>
          <w:sz w:val="28"/>
          <w:szCs w:val="28"/>
          <w:u w:val="single"/>
        </w:rPr>
        <w:t>月</w:t>
      </w:r>
      <w:r w:rsidR="0081538D">
        <w:rPr>
          <w:rFonts w:ascii="仿宋" w:eastAsia="仿宋" w:hAnsi="仿宋" w:cs="宋体" w:hint="eastAsia"/>
          <w:b/>
          <w:color w:val="000000"/>
          <w:kern w:val="0"/>
          <w:sz w:val="28"/>
          <w:szCs w:val="28"/>
          <w:u w:val="single"/>
        </w:rPr>
        <w:t>20</w:t>
      </w:r>
      <w:r w:rsidRPr="00DF7350">
        <w:rPr>
          <w:rFonts w:ascii="仿宋" w:eastAsia="仿宋" w:hAnsi="仿宋" w:cs="宋体" w:hint="eastAsia"/>
          <w:b/>
          <w:color w:val="000000"/>
          <w:kern w:val="0"/>
          <w:sz w:val="28"/>
          <w:szCs w:val="28"/>
          <w:u w:val="single"/>
        </w:rPr>
        <w:t>日前</w:t>
      </w:r>
      <w:r w:rsidRPr="0020599A">
        <w:rPr>
          <w:rFonts w:ascii="仿宋" w:eastAsia="仿宋" w:hAnsi="仿宋" w:cs="宋体" w:hint="eastAsia"/>
          <w:color w:val="000000"/>
          <w:kern w:val="0"/>
          <w:sz w:val="28"/>
          <w:szCs w:val="28"/>
        </w:rPr>
        <w:t>把申报意愿通过email</w:t>
      </w:r>
      <w:r>
        <w:rPr>
          <w:rFonts w:ascii="仿宋" w:eastAsia="仿宋" w:hAnsi="仿宋" w:cs="宋体" w:hint="eastAsia"/>
          <w:color w:val="000000"/>
          <w:kern w:val="0"/>
          <w:sz w:val="28"/>
          <w:szCs w:val="28"/>
        </w:rPr>
        <w:t>告知科研院联系人</w:t>
      </w:r>
      <w:r w:rsidRPr="0020599A">
        <w:rPr>
          <w:rFonts w:ascii="仿宋" w:eastAsia="仿宋" w:hAnsi="仿宋" w:cs="宋体" w:hint="eastAsia"/>
          <w:color w:val="000000"/>
          <w:kern w:val="0"/>
          <w:sz w:val="28"/>
          <w:szCs w:val="28"/>
        </w:rPr>
        <w:t>。</w:t>
      </w:r>
      <w:r w:rsidRPr="006633CA">
        <w:rPr>
          <w:rFonts w:ascii="仿宋" w:eastAsia="仿宋" w:hAnsi="仿宋" w:cs="宋体" w:hint="eastAsia"/>
          <w:color w:val="000000"/>
          <w:kern w:val="0"/>
          <w:sz w:val="28"/>
          <w:szCs w:val="28"/>
        </w:rPr>
        <w:t>ISIS系统提交</w:t>
      </w:r>
      <w:r>
        <w:rPr>
          <w:rFonts w:ascii="仿宋" w:eastAsia="仿宋" w:hAnsi="仿宋" w:cs="宋体" w:hint="eastAsia"/>
          <w:color w:val="000000"/>
          <w:kern w:val="0"/>
          <w:sz w:val="28"/>
          <w:szCs w:val="28"/>
        </w:rPr>
        <w:t>申请书</w:t>
      </w:r>
      <w:r w:rsidRPr="0020599A">
        <w:rPr>
          <w:rFonts w:ascii="仿宋" w:eastAsia="仿宋" w:hAnsi="仿宋" w:cs="宋体" w:hint="eastAsia"/>
          <w:color w:val="000000"/>
          <w:kern w:val="0"/>
          <w:sz w:val="28"/>
          <w:szCs w:val="28"/>
        </w:rPr>
        <w:t>电子版的校内截止时间为</w:t>
      </w:r>
      <w:r w:rsidRPr="00DF7350">
        <w:rPr>
          <w:rFonts w:ascii="仿宋" w:eastAsia="仿宋" w:hAnsi="仿宋" w:cs="宋体" w:hint="eastAsia"/>
          <w:b/>
          <w:color w:val="000000"/>
          <w:kern w:val="0"/>
          <w:sz w:val="28"/>
          <w:szCs w:val="28"/>
          <w:u w:val="single"/>
        </w:rPr>
        <w:t>201</w:t>
      </w:r>
      <w:r w:rsidR="00B8240B">
        <w:rPr>
          <w:rFonts w:ascii="仿宋" w:eastAsia="仿宋" w:hAnsi="仿宋" w:cs="宋体" w:hint="eastAsia"/>
          <w:b/>
          <w:color w:val="000000"/>
          <w:kern w:val="0"/>
          <w:sz w:val="28"/>
          <w:szCs w:val="28"/>
          <w:u w:val="single"/>
        </w:rPr>
        <w:t>7</w:t>
      </w:r>
      <w:r w:rsidRPr="00DF7350">
        <w:rPr>
          <w:rFonts w:ascii="仿宋" w:eastAsia="仿宋" w:hAnsi="仿宋" w:cs="宋体" w:hint="eastAsia"/>
          <w:b/>
          <w:color w:val="000000"/>
          <w:kern w:val="0"/>
          <w:sz w:val="28"/>
          <w:szCs w:val="28"/>
          <w:u w:val="single"/>
        </w:rPr>
        <w:t>年</w:t>
      </w:r>
      <w:r w:rsidR="0081538D">
        <w:rPr>
          <w:rFonts w:ascii="仿宋" w:eastAsia="仿宋" w:hAnsi="仿宋" w:cs="宋体" w:hint="eastAsia"/>
          <w:b/>
          <w:color w:val="000000"/>
          <w:kern w:val="0"/>
          <w:sz w:val="28"/>
          <w:szCs w:val="28"/>
          <w:u w:val="single"/>
        </w:rPr>
        <w:t>3</w:t>
      </w:r>
      <w:r w:rsidRPr="00DF7350">
        <w:rPr>
          <w:rFonts w:ascii="仿宋" w:eastAsia="仿宋" w:hAnsi="仿宋" w:cs="宋体" w:hint="eastAsia"/>
          <w:b/>
          <w:color w:val="000000"/>
          <w:kern w:val="0"/>
          <w:sz w:val="28"/>
          <w:szCs w:val="28"/>
          <w:u w:val="single"/>
        </w:rPr>
        <w:t>月</w:t>
      </w:r>
      <w:r w:rsidR="0081538D">
        <w:rPr>
          <w:rFonts w:ascii="仿宋" w:eastAsia="仿宋" w:hAnsi="仿宋" w:cs="宋体" w:hint="eastAsia"/>
          <w:b/>
          <w:color w:val="000000"/>
          <w:kern w:val="0"/>
          <w:sz w:val="28"/>
          <w:szCs w:val="28"/>
          <w:u w:val="single"/>
        </w:rPr>
        <w:t>3</w:t>
      </w:r>
      <w:r w:rsidRPr="00DF7350">
        <w:rPr>
          <w:rFonts w:ascii="仿宋" w:eastAsia="仿宋" w:hAnsi="仿宋" w:cs="宋体" w:hint="eastAsia"/>
          <w:b/>
          <w:color w:val="000000"/>
          <w:kern w:val="0"/>
          <w:sz w:val="28"/>
          <w:szCs w:val="28"/>
          <w:u w:val="single"/>
        </w:rPr>
        <w:t>日</w:t>
      </w:r>
      <w:r w:rsidRPr="0020599A">
        <w:rPr>
          <w:rFonts w:ascii="仿宋" w:eastAsia="仿宋" w:hAnsi="仿宋" w:cs="宋体" w:hint="eastAsia"/>
          <w:color w:val="000000"/>
          <w:kern w:val="0"/>
          <w:sz w:val="28"/>
          <w:szCs w:val="28"/>
        </w:rPr>
        <w:t>，</w:t>
      </w:r>
      <w:r w:rsidRPr="006633CA">
        <w:rPr>
          <w:rFonts w:ascii="仿宋" w:eastAsia="仿宋" w:hAnsi="仿宋" w:cs="宋体" w:hint="eastAsia"/>
          <w:color w:val="000000"/>
          <w:kern w:val="0"/>
          <w:sz w:val="28"/>
          <w:szCs w:val="28"/>
        </w:rPr>
        <w:t>待科研院审核通过后</w:t>
      </w:r>
      <w:r w:rsidRPr="0020599A">
        <w:rPr>
          <w:rFonts w:ascii="仿宋" w:eastAsia="仿宋" w:hAnsi="仿宋" w:cs="宋体" w:hint="eastAsia"/>
          <w:color w:val="000000"/>
          <w:kern w:val="0"/>
          <w:sz w:val="28"/>
          <w:szCs w:val="28"/>
        </w:rPr>
        <w:t>打印一式两份原件，签字后交科研院基础处。</w:t>
      </w:r>
    </w:p>
    <w:p w:rsidR="00F026FA" w:rsidRPr="0020599A" w:rsidRDefault="00F026FA" w:rsidP="00F026FA">
      <w:pPr>
        <w:widowControl/>
        <w:shd w:val="clear" w:color="auto" w:fill="FFFFFF"/>
        <w:spacing w:line="560" w:lineRule="exact"/>
        <w:ind w:firstLine="560"/>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联 系 人：</w:t>
      </w:r>
      <w:r w:rsidR="000A00F1">
        <w:rPr>
          <w:rFonts w:ascii="仿宋" w:eastAsia="仿宋" w:hAnsi="仿宋" w:cs="宋体" w:hint="eastAsia"/>
          <w:color w:val="000000"/>
          <w:kern w:val="0"/>
          <w:sz w:val="28"/>
          <w:szCs w:val="28"/>
        </w:rPr>
        <w:t>理工科：</w:t>
      </w:r>
      <w:r>
        <w:rPr>
          <w:rFonts w:ascii="仿宋" w:eastAsia="仿宋" w:hAnsi="仿宋" w:cs="宋体" w:hint="eastAsia"/>
          <w:color w:val="000000"/>
          <w:kern w:val="0"/>
          <w:sz w:val="28"/>
          <w:szCs w:val="28"/>
        </w:rPr>
        <w:t>范丹琳，</w:t>
      </w:r>
      <w:r w:rsidR="008C2560">
        <w:rPr>
          <w:rFonts w:ascii="仿宋" w:eastAsia="仿宋" w:hAnsi="仿宋" w:cs="宋体" w:hint="eastAsia"/>
          <w:color w:val="000000"/>
          <w:kern w:val="0"/>
          <w:sz w:val="28"/>
          <w:szCs w:val="28"/>
        </w:rPr>
        <w:t>王晓松</w:t>
      </w:r>
      <w:r>
        <w:rPr>
          <w:rFonts w:ascii="仿宋" w:eastAsia="仿宋" w:hAnsi="仿宋" w:cs="宋体" w:hint="eastAsia"/>
          <w:color w:val="000000"/>
          <w:kern w:val="0"/>
          <w:sz w:val="28"/>
          <w:szCs w:val="28"/>
        </w:rPr>
        <w:t>，8</w:t>
      </w:r>
      <w:r w:rsidRPr="0020599A">
        <w:rPr>
          <w:rFonts w:ascii="仿宋" w:eastAsia="仿宋" w:hAnsi="仿宋" w:cs="宋体" w:hint="eastAsia"/>
          <w:color w:val="000000"/>
          <w:kern w:val="0"/>
          <w:sz w:val="28"/>
          <w:szCs w:val="28"/>
        </w:rPr>
        <w:t>4111595</w:t>
      </w:r>
      <w:r w:rsidRPr="0020599A">
        <w:rPr>
          <w:rFonts w:ascii="宋体" w:eastAsia="宋体" w:hAnsi="宋体" w:cs="宋体" w:hint="eastAsia"/>
          <w:color w:val="000000"/>
          <w:kern w:val="0"/>
          <w:sz w:val="28"/>
          <w:szCs w:val="28"/>
        </w:rPr>
        <w:t> </w:t>
      </w:r>
    </w:p>
    <w:p w:rsidR="00F026FA" w:rsidRPr="0020599A" w:rsidRDefault="00F026FA" w:rsidP="00F026FA">
      <w:pPr>
        <w:widowControl/>
        <w:shd w:val="clear" w:color="auto" w:fill="FFFFFF"/>
        <w:spacing w:line="560" w:lineRule="exact"/>
        <w:ind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 xml:space="preserve">          </w:t>
      </w:r>
      <w:proofErr w:type="gramStart"/>
      <w:r w:rsidR="000A00F1">
        <w:rPr>
          <w:rFonts w:ascii="仿宋" w:eastAsia="仿宋" w:hAnsi="仿宋" w:cs="宋体" w:hint="eastAsia"/>
          <w:color w:val="000000"/>
          <w:kern w:val="0"/>
          <w:sz w:val="28"/>
          <w:szCs w:val="28"/>
        </w:rPr>
        <w:t>医</w:t>
      </w:r>
      <w:proofErr w:type="gramEnd"/>
      <w:r w:rsidR="000A00F1">
        <w:rPr>
          <w:rFonts w:ascii="仿宋" w:eastAsia="仿宋" w:hAnsi="仿宋" w:cs="宋体" w:hint="eastAsia"/>
          <w:color w:val="000000"/>
          <w:kern w:val="0"/>
          <w:sz w:val="28"/>
          <w:szCs w:val="28"/>
        </w:rPr>
        <w:t xml:space="preserve">  科：</w:t>
      </w:r>
      <w:r w:rsidR="008C2560">
        <w:rPr>
          <w:rFonts w:ascii="仿宋" w:eastAsia="仿宋" w:hAnsi="仿宋" w:cs="宋体" w:hint="eastAsia"/>
          <w:color w:val="000000"/>
          <w:kern w:val="0"/>
          <w:sz w:val="28"/>
          <w:szCs w:val="28"/>
        </w:rPr>
        <w:t>蔡南乔</w:t>
      </w:r>
      <w:r>
        <w:rPr>
          <w:rFonts w:ascii="仿宋" w:eastAsia="仿宋" w:hAnsi="仿宋" w:cs="宋体" w:hint="eastAsia"/>
          <w:color w:val="000000"/>
          <w:kern w:val="0"/>
          <w:sz w:val="28"/>
          <w:szCs w:val="28"/>
        </w:rPr>
        <w:t>，</w:t>
      </w:r>
      <w:r w:rsidR="009D1884">
        <w:rPr>
          <w:rFonts w:ascii="仿宋" w:eastAsia="仿宋" w:hAnsi="仿宋" w:cs="宋体" w:hint="eastAsia"/>
          <w:color w:val="000000"/>
          <w:kern w:val="0"/>
          <w:sz w:val="28"/>
          <w:szCs w:val="28"/>
        </w:rPr>
        <w:t>84115962</w:t>
      </w:r>
    </w:p>
    <w:p w:rsidR="00F026FA" w:rsidRDefault="00F026FA" w:rsidP="00F026FA">
      <w:pPr>
        <w:spacing w:line="560" w:lineRule="exact"/>
        <w:rPr>
          <w:rFonts w:ascii="仿宋" w:eastAsia="仿宋" w:hAnsi="仿宋" w:cs="宋体"/>
          <w:color w:val="000000"/>
          <w:kern w:val="0"/>
          <w:sz w:val="28"/>
          <w:szCs w:val="28"/>
          <w:shd w:val="clear" w:color="auto" w:fill="FFFFFF"/>
        </w:rPr>
      </w:pPr>
      <w:r w:rsidRPr="006633CA">
        <w:rPr>
          <w:rFonts w:ascii="宋体" w:eastAsia="宋体" w:hAnsi="宋体" w:cs="宋体" w:hint="eastAsia"/>
          <w:color w:val="000000"/>
          <w:kern w:val="0"/>
          <w:sz w:val="28"/>
          <w:szCs w:val="28"/>
          <w:shd w:val="clear" w:color="auto" w:fill="FFFFFF"/>
        </w:rPr>
        <w:t> </w:t>
      </w:r>
      <w:r>
        <w:rPr>
          <w:rFonts w:ascii="宋体" w:eastAsia="宋体" w:hAnsi="宋体" w:cs="宋体" w:hint="eastAsia"/>
          <w:color w:val="000000"/>
          <w:kern w:val="0"/>
          <w:sz w:val="28"/>
          <w:szCs w:val="28"/>
          <w:shd w:val="clear" w:color="auto" w:fill="FFFFFF"/>
        </w:rPr>
        <w:t xml:space="preserve">  </w:t>
      </w:r>
      <w:r w:rsidRPr="006633CA">
        <w:rPr>
          <w:rFonts w:ascii="仿宋" w:eastAsia="仿宋" w:hAnsi="仿宋" w:cs="宋体" w:hint="eastAsia"/>
          <w:color w:val="000000"/>
          <w:kern w:val="0"/>
          <w:sz w:val="28"/>
          <w:szCs w:val="28"/>
          <w:shd w:val="clear" w:color="auto" w:fill="FFFFFF"/>
        </w:rPr>
        <w:t>联系邮箱：</w:t>
      </w:r>
      <w:r w:rsidRPr="008A7C58">
        <w:rPr>
          <w:rFonts w:ascii="仿宋" w:eastAsia="仿宋" w:hAnsi="仿宋" w:cs="宋体" w:hint="eastAsia"/>
          <w:color w:val="000000"/>
          <w:kern w:val="0"/>
          <w:sz w:val="28"/>
          <w:szCs w:val="28"/>
          <w:shd w:val="clear" w:color="auto" w:fill="FFFFFF"/>
        </w:rPr>
        <w:t>fandl3@mail.sysu.edu.cn</w:t>
      </w:r>
    </w:p>
    <w:p w:rsidR="00F026FA" w:rsidRPr="008A7C58" w:rsidRDefault="00F026FA" w:rsidP="00F026FA">
      <w:pPr>
        <w:spacing w:line="560" w:lineRule="exact"/>
        <w:rPr>
          <w:rFonts w:ascii="仿宋" w:eastAsia="仿宋" w:hAnsi="仿宋" w:cs="宋体"/>
          <w:color w:val="000000"/>
          <w:kern w:val="0"/>
          <w:sz w:val="28"/>
          <w:szCs w:val="28"/>
          <w:shd w:val="clear" w:color="auto" w:fill="FFFFFF"/>
        </w:rPr>
      </w:pPr>
      <w:r>
        <w:rPr>
          <w:rFonts w:ascii="仿宋" w:eastAsia="仿宋" w:hAnsi="仿宋" w:cs="宋体" w:hint="eastAsia"/>
          <w:color w:val="000000"/>
          <w:kern w:val="0"/>
          <w:sz w:val="28"/>
          <w:szCs w:val="28"/>
          <w:shd w:val="clear" w:color="auto" w:fill="FFFFFF"/>
        </w:rPr>
        <w:t xml:space="preserve">              </w:t>
      </w:r>
      <w:r w:rsidR="00E91C39">
        <w:rPr>
          <w:rFonts w:ascii="仿宋" w:eastAsia="仿宋" w:hAnsi="仿宋" w:cs="宋体" w:hint="eastAsia"/>
          <w:color w:val="000000"/>
          <w:kern w:val="0"/>
          <w:sz w:val="28"/>
          <w:szCs w:val="28"/>
          <w:shd w:val="clear" w:color="auto" w:fill="FFFFFF"/>
        </w:rPr>
        <w:t>cainq3</w:t>
      </w:r>
      <w:r>
        <w:rPr>
          <w:rFonts w:ascii="仿宋" w:eastAsia="仿宋" w:hAnsi="仿宋" w:cs="宋体" w:hint="eastAsia"/>
          <w:color w:val="000000"/>
          <w:kern w:val="0"/>
          <w:sz w:val="28"/>
          <w:szCs w:val="28"/>
          <w:shd w:val="clear" w:color="auto" w:fill="FFFFFF"/>
        </w:rPr>
        <w:t>@mail.sysu.edu.cn</w:t>
      </w:r>
    </w:p>
    <w:p w:rsidR="00F026FA" w:rsidRPr="006633CA" w:rsidRDefault="00F026FA" w:rsidP="00F026FA">
      <w:pPr>
        <w:spacing w:line="560" w:lineRule="exact"/>
        <w:rPr>
          <w:rFonts w:ascii="仿宋" w:eastAsia="仿宋" w:hAnsi="仿宋"/>
          <w:sz w:val="28"/>
          <w:szCs w:val="28"/>
        </w:rPr>
      </w:pPr>
    </w:p>
    <w:p w:rsidR="00F026FA" w:rsidRPr="006633CA" w:rsidRDefault="00F026FA" w:rsidP="00F026FA">
      <w:pPr>
        <w:spacing w:line="560" w:lineRule="exact"/>
        <w:rPr>
          <w:rFonts w:ascii="仿宋" w:eastAsia="仿宋" w:hAnsi="仿宋"/>
          <w:sz w:val="28"/>
          <w:szCs w:val="28"/>
        </w:rPr>
      </w:pPr>
    </w:p>
    <w:p w:rsidR="00F026FA" w:rsidRPr="006633CA" w:rsidRDefault="00F026FA" w:rsidP="00F026FA">
      <w:pPr>
        <w:spacing w:line="560" w:lineRule="exact"/>
        <w:jc w:val="right"/>
        <w:rPr>
          <w:rFonts w:ascii="仿宋" w:eastAsia="仿宋" w:hAnsi="仿宋"/>
          <w:sz w:val="28"/>
          <w:szCs w:val="28"/>
        </w:rPr>
      </w:pPr>
      <w:r w:rsidRPr="006633CA">
        <w:rPr>
          <w:rFonts w:ascii="仿宋" w:eastAsia="仿宋" w:hAnsi="仿宋" w:hint="eastAsia"/>
          <w:sz w:val="28"/>
          <w:szCs w:val="28"/>
        </w:rPr>
        <w:t>科学研究院</w:t>
      </w:r>
    </w:p>
    <w:p w:rsidR="00F026FA" w:rsidRPr="006633CA" w:rsidRDefault="00F026FA" w:rsidP="00F026FA">
      <w:pPr>
        <w:spacing w:line="560" w:lineRule="exact"/>
        <w:jc w:val="right"/>
        <w:rPr>
          <w:rFonts w:ascii="仿宋" w:eastAsia="仿宋" w:hAnsi="仿宋"/>
          <w:sz w:val="28"/>
          <w:szCs w:val="28"/>
        </w:rPr>
      </w:pPr>
      <w:r w:rsidRPr="006633CA">
        <w:rPr>
          <w:rFonts w:ascii="仿宋" w:eastAsia="仿宋" w:hAnsi="仿宋" w:hint="eastAsia"/>
          <w:sz w:val="28"/>
          <w:szCs w:val="28"/>
        </w:rPr>
        <w:t>201</w:t>
      </w:r>
      <w:r w:rsidR="000942B7">
        <w:rPr>
          <w:rFonts w:ascii="仿宋" w:eastAsia="仿宋" w:hAnsi="仿宋" w:hint="eastAsia"/>
          <w:sz w:val="28"/>
          <w:szCs w:val="28"/>
        </w:rPr>
        <w:t>7</w:t>
      </w:r>
      <w:r w:rsidRPr="006633CA">
        <w:rPr>
          <w:rFonts w:ascii="仿宋" w:eastAsia="仿宋" w:hAnsi="仿宋" w:hint="eastAsia"/>
          <w:sz w:val="28"/>
          <w:szCs w:val="28"/>
        </w:rPr>
        <w:t>年</w:t>
      </w:r>
      <w:r w:rsidR="000942B7">
        <w:rPr>
          <w:rFonts w:ascii="仿宋" w:eastAsia="仿宋" w:hAnsi="仿宋" w:hint="eastAsia"/>
          <w:sz w:val="28"/>
          <w:szCs w:val="28"/>
        </w:rPr>
        <w:t>1</w:t>
      </w:r>
      <w:r w:rsidRPr="006633CA">
        <w:rPr>
          <w:rFonts w:ascii="仿宋" w:eastAsia="仿宋" w:hAnsi="仿宋" w:hint="eastAsia"/>
          <w:sz w:val="28"/>
          <w:szCs w:val="28"/>
        </w:rPr>
        <w:t>月</w:t>
      </w:r>
      <w:r w:rsidR="000942B7">
        <w:rPr>
          <w:rFonts w:ascii="仿宋" w:eastAsia="仿宋" w:hAnsi="仿宋" w:hint="eastAsia"/>
          <w:sz w:val="28"/>
          <w:szCs w:val="28"/>
        </w:rPr>
        <w:t>17</w:t>
      </w:r>
      <w:r w:rsidRPr="006633CA">
        <w:rPr>
          <w:rFonts w:ascii="仿宋" w:eastAsia="仿宋" w:hAnsi="仿宋" w:hint="eastAsia"/>
          <w:sz w:val="28"/>
          <w:szCs w:val="28"/>
        </w:rPr>
        <w:t>日</w:t>
      </w:r>
    </w:p>
    <w:p w:rsidR="00F026FA" w:rsidRPr="006633CA" w:rsidRDefault="00F026FA" w:rsidP="00F026FA">
      <w:pPr>
        <w:spacing w:line="560" w:lineRule="exact"/>
        <w:rPr>
          <w:rFonts w:ascii="仿宋" w:eastAsia="仿宋" w:hAnsi="仿宋"/>
          <w:sz w:val="28"/>
          <w:szCs w:val="28"/>
        </w:rPr>
      </w:pPr>
    </w:p>
    <w:p w:rsidR="000C7EBF" w:rsidRPr="000C7EBF" w:rsidRDefault="00F026FA" w:rsidP="000C7EBF">
      <w:pPr>
        <w:spacing w:line="560" w:lineRule="exact"/>
        <w:rPr>
          <w:rFonts w:ascii="宋体" w:eastAsia="宋体" w:hAnsi="宋体" w:hint="eastAsia"/>
          <w:b/>
          <w:sz w:val="28"/>
          <w:szCs w:val="28"/>
        </w:rPr>
      </w:pPr>
      <w:r w:rsidRPr="000C7EBF">
        <w:rPr>
          <w:rFonts w:ascii="仿宋" w:eastAsia="仿宋" w:hAnsi="仿宋" w:cs="宋体" w:hint="eastAsia"/>
          <w:color w:val="000000"/>
          <w:kern w:val="0"/>
          <w:sz w:val="28"/>
          <w:szCs w:val="28"/>
        </w:rPr>
        <w:t>附件：</w:t>
      </w:r>
      <w:r w:rsidR="00A16685" w:rsidRPr="00773E0E">
        <w:rPr>
          <w:rFonts w:ascii="仿宋" w:eastAsia="仿宋" w:hAnsi="仿宋" w:cs="宋体" w:hint="eastAsia"/>
          <w:color w:val="000000"/>
          <w:kern w:val="0"/>
          <w:sz w:val="28"/>
          <w:szCs w:val="28"/>
        </w:rPr>
        <w:t>2017年度国家自然科学基金委员会与澳门科学技术发展基金联合科研资助基金项目指南</w:t>
      </w:r>
    </w:p>
    <w:p w:rsidR="000C7EBF" w:rsidRPr="000C7EBF" w:rsidRDefault="000C7EBF" w:rsidP="000C7EBF">
      <w:pPr>
        <w:pStyle w:val="a6"/>
        <w:adjustRightInd w:val="0"/>
        <w:snapToGrid w:val="0"/>
        <w:spacing w:line="560" w:lineRule="exact"/>
        <w:ind w:firstLineChars="200" w:firstLine="560"/>
        <w:jc w:val="both"/>
        <w:rPr>
          <w:rFonts w:ascii="仿宋" w:eastAsia="仿宋" w:hAnsi="仿宋" w:hint="eastAsia"/>
          <w:sz w:val="28"/>
          <w:szCs w:val="28"/>
        </w:rPr>
      </w:pPr>
      <w:r w:rsidRPr="000C7EBF">
        <w:rPr>
          <w:rFonts w:ascii="仿宋" w:eastAsia="仿宋" w:hAnsi="仿宋" w:hint="eastAsia"/>
          <w:sz w:val="28"/>
          <w:szCs w:val="28"/>
        </w:rPr>
        <w:lastRenderedPageBreak/>
        <w:t>根据国家自然科学基金委员会（以下简称自然科学基金委）与澳门科学技术发展基金关于设立联合科研资助基金的协议（以下简称协议），双方每年共同资助中国内地与澳门地区研究人员间的合作研究项目。现开始征集2017年度国家自然科学基金委员会与澳门科学技术发展基金联合科研资助基金项目（以下简称“NSFC-FDCT项目”），具体说明和要求如下：</w:t>
      </w:r>
    </w:p>
    <w:p w:rsidR="000C7EBF" w:rsidRPr="000C7EBF" w:rsidRDefault="000C7EBF" w:rsidP="000C7EBF">
      <w:pPr>
        <w:pStyle w:val="a6"/>
        <w:adjustRightInd w:val="0"/>
        <w:snapToGrid w:val="0"/>
        <w:spacing w:line="560" w:lineRule="exact"/>
        <w:jc w:val="both"/>
        <w:rPr>
          <w:rFonts w:ascii="仿宋" w:eastAsia="仿宋" w:hAnsi="仿宋" w:hint="eastAsia"/>
          <w:sz w:val="28"/>
          <w:szCs w:val="28"/>
        </w:rPr>
      </w:pPr>
      <w:r w:rsidRPr="000C7EBF">
        <w:rPr>
          <w:rFonts w:ascii="仿宋" w:eastAsia="仿宋" w:hAnsi="仿宋" w:hint="eastAsia"/>
          <w:b/>
          <w:bCs/>
          <w:sz w:val="28"/>
          <w:szCs w:val="28"/>
        </w:rPr>
        <w:t xml:space="preserve">　　一、 项目说明</w:t>
      </w:r>
    </w:p>
    <w:p w:rsidR="000C7EBF" w:rsidRPr="000C7EBF" w:rsidRDefault="000C7EBF" w:rsidP="000C7EBF">
      <w:pPr>
        <w:pStyle w:val="a6"/>
        <w:adjustRightInd w:val="0"/>
        <w:snapToGrid w:val="0"/>
        <w:spacing w:line="560" w:lineRule="exact"/>
        <w:jc w:val="both"/>
        <w:rPr>
          <w:rFonts w:ascii="仿宋" w:eastAsia="仿宋" w:hAnsi="仿宋" w:hint="eastAsia"/>
          <w:sz w:val="28"/>
          <w:szCs w:val="28"/>
        </w:rPr>
      </w:pPr>
      <w:r w:rsidRPr="000C7EBF">
        <w:rPr>
          <w:rFonts w:ascii="仿宋" w:eastAsia="仿宋" w:hAnsi="仿宋" w:hint="eastAsia"/>
          <w:sz w:val="28"/>
          <w:szCs w:val="28"/>
        </w:rPr>
        <w:t xml:space="preserve">　　本项目属于国际（地区）合作研究项目中的组织间合作研究项目，其申请与受理、评审与批准、实施与管理和结题均按照《国家自然科学基金国际（地区）合作研究项目管理办法》进行管理。</w:t>
      </w:r>
    </w:p>
    <w:p w:rsidR="000C7EBF" w:rsidRPr="000C7EBF" w:rsidRDefault="000C7EBF" w:rsidP="000C7EBF">
      <w:pPr>
        <w:pStyle w:val="a6"/>
        <w:adjustRightInd w:val="0"/>
        <w:snapToGrid w:val="0"/>
        <w:spacing w:line="560" w:lineRule="exact"/>
        <w:jc w:val="both"/>
        <w:rPr>
          <w:rFonts w:ascii="仿宋" w:eastAsia="仿宋" w:hAnsi="仿宋" w:hint="eastAsia"/>
          <w:sz w:val="28"/>
          <w:szCs w:val="28"/>
        </w:rPr>
      </w:pPr>
      <w:r w:rsidRPr="000C7EBF">
        <w:rPr>
          <w:rFonts w:ascii="仿宋" w:eastAsia="仿宋" w:hAnsi="仿宋" w:hint="eastAsia"/>
          <w:sz w:val="28"/>
          <w:szCs w:val="28"/>
        </w:rPr>
        <w:t xml:space="preserve">　　（一）资助领域：本项目资助由中国内地和澳门地区科研人员联合提出的自然科学领域的研究计划，优先资助领域为信息科学、中医中药研究、海洋科学、环境科学、生物科学、新材料科学、管理科学（公共管理与公共政策）。</w:t>
      </w:r>
    </w:p>
    <w:p w:rsidR="000C7EBF" w:rsidRPr="000C7EBF" w:rsidRDefault="000C7EBF" w:rsidP="000C7EBF">
      <w:pPr>
        <w:pStyle w:val="a6"/>
        <w:adjustRightInd w:val="0"/>
        <w:snapToGrid w:val="0"/>
        <w:spacing w:line="560" w:lineRule="exact"/>
        <w:jc w:val="both"/>
        <w:rPr>
          <w:rFonts w:ascii="仿宋" w:eastAsia="仿宋" w:hAnsi="仿宋" w:hint="eastAsia"/>
          <w:sz w:val="28"/>
          <w:szCs w:val="28"/>
        </w:rPr>
      </w:pPr>
      <w:r w:rsidRPr="000C7EBF">
        <w:rPr>
          <w:rFonts w:ascii="仿宋" w:eastAsia="仿宋" w:hAnsi="仿宋" w:hint="eastAsia"/>
          <w:sz w:val="28"/>
          <w:szCs w:val="28"/>
        </w:rPr>
        <w:t xml:space="preserve">　　（二）资助年限与资助强度：本项目的资助年限为3年，起止日期为2018年1月1日~2020年12月31日，申请资助强度上限为200万元人民币/项（直接费用）。拟资助的项目数量为5项左右。资助经费的使用应执行国家及自然科学基金会关于项目资助经费管理的有关规定。</w:t>
      </w:r>
    </w:p>
    <w:p w:rsidR="000C7EBF" w:rsidRPr="000C7EBF" w:rsidRDefault="000C7EBF" w:rsidP="000C7EBF">
      <w:pPr>
        <w:pStyle w:val="a6"/>
        <w:adjustRightInd w:val="0"/>
        <w:snapToGrid w:val="0"/>
        <w:spacing w:line="560" w:lineRule="exact"/>
        <w:jc w:val="both"/>
        <w:rPr>
          <w:rFonts w:ascii="仿宋" w:eastAsia="仿宋" w:hAnsi="仿宋" w:hint="eastAsia"/>
          <w:sz w:val="28"/>
          <w:szCs w:val="28"/>
        </w:rPr>
      </w:pPr>
      <w:r w:rsidRPr="000C7EBF">
        <w:rPr>
          <w:rFonts w:ascii="仿宋" w:eastAsia="仿宋" w:hAnsi="仿宋" w:hint="eastAsia"/>
          <w:sz w:val="28"/>
          <w:szCs w:val="28"/>
        </w:rPr>
        <w:t xml:space="preserve">　　（三）评审程序：双方资助机构进行各自评审，并在此基础上组织联合评审会，最终发布评审结果。</w:t>
      </w:r>
    </w:p>
    <w:p w:rsidR="000C7EBF" w:rsidRPr="000C7EBF" w:rsidRDefault="000C7EBF" w:rsidP="000C7EBF">
      <w:pPr>
        <w:pStyle w:val="a6"/>
        <w:adjustRightInd w:val="0"/>
        <w:snapToGrid w:val="0"/>
        <w:spacing w:line="560" w:lineRule="exact"/>
        <w:jc w:val="both"/>
        <w:rPr>
          <w:rFonts w:ascii="仿宋" w:eastAsia="仿宋" w:hAnsi="仿宋" w:hint="eastAsia"/>
          <w:sz w:val="28"/>
          <w:szCs w:val="28"/>
        </w:rPr>
      </w:pPr>
      <w:r w:rsidRPr="000C7EBF">
        <w:rPr>
          <w:rFonts w:ascii="仿宋" w:eastAsia="仿宋" w:hAnsi="仿宋" w:hint="eastAsia"/>
          <w:sz w:val="28"/>
          <w:szCs w:val="28"/>
        </w:rPr>
        <w:t xml:space="preserve">　　</w:t>
      </w:r>
      <w:r w:rsidRPr="000C7EBF">
        <w:rPr>
          <w:rFonts w:ascii="仿宋" w:eastAsia="仿宋" w:hAnsi="仿宋" w:hint="eastAsia"/>
          <w:b/>
          <w:bCs/>
          <w:sz w:val="28"/>
          <w:szCs w:val="28"/>
        </w:rPr>
        <w:t>二、申请要求</w:t>
      </w:r>
    </w:p>
    <w:p w:rsidR="000C7EBF" w:rsidRPr="000C7EBF" w:rsidRDefault="000C7EBF" w:rsidP="000C7EBF">
      <w:pPr>
        <w:pStyle w:val="a6"/>
        <w:adjustRightInd w:val="0"/>
        <w:snapToGrid w:val="0"/>
        <w:spacing w:line="560" w:lineRule="exact"/>
        <w:jc w:val="both"/>
        <w:rPr>
          <w:rFonts w:ascii="仿宋" w:eastAsia="仿宋" w:hAnsi="仿宋" w:hint="eastAsia"/>
          <w:sz w:val="28"/>
          <w:szCs w:val="28"/>
        </w:rPr>
      </w:pPr>
      <w:r w:rsidRPr="000C7EBF">
        <w:rPr>
          <w:rFonts w:ascii="仿宋" w:eastAsia="仿宋" w:hAnsi="仿宋" w:hint="eastAsia"/>
          <w:sz w:val="28"/>
          <w:szCs w:val="28"/>
        </w:rPr>
        <w:lastRenderedPageBreak/>
        <w:t xml:space="preserve">　　（一）申请人应正式受聘于中国内地依托单位，且聘任期应覆盖申请项目执行期；申请人须具有高级专业技术职务（职称），且是正在承担或承担过3年期以上自然科学基金委项目的负责人。</w:t>
      </w:r>
    </w:p>
    <w:p w:rsidR="000C7EBF" w:rsidRPr="000C7EBF" w:rsidRDefault="000C7EBF" w:rsidP="000C7EBF">
      <w:pPr>
        <w:pStyle w:val="a6"/>
        <w:adjustRightInd w:val="0"/>
        <w:snapToGrid w:val="0"/>
        <w:spacing w:line="560" w:lineRule="exact"/>
        <w:jc w:val="both"/>
        <w:rPr>
          <w:rFonts w:ascii="仿宋" w:eastAsia="仿宋" w:hAnsi="仿宋" w:hint="eastAsia"/>
          <w:sz w:val="28"/>
          <w:szCs w:val="28"/>
        </w:rPr>
      </w:pPr>
      <w:r w:rsidRPr="000C7EBF">
        <w:rPr>
          <w:rFonts w:ascii="仿宋" w:eastAsia="仿宋" w:hAnsi="仿宋" w:hint="eastAsia"/>
          <w:sz w:val="28"/>
          <w:szCs w:val="28"/>
        </w:rPr>
        <w:t xml:space="preserve">　　（二）受聘于依托单位的境外人员，不得同时以境内、境外两种身份申请或参与申请此类项目。</w:t>
      </w:r>
    </w:p>
    <w:p w:rsidR="000C7EBF" w:rsidRPr="000C7EBF" w:rsidRDefault="000C7EBF" w:rsidP="000C7EBF">
      <w:pPr>
        <w:pStyle w:val="a6"/>
        <w:adjustRightInd w:val="0"/>
        <w:snapToGrid w:val="0"/>
        <w:spacing w:line="560" w:lineRule="exact"/>
        <w:jc w:val="both"/>
        <w:rPr>
          <w:rFonts w:ascii="仿宋" w:eastAsia="仿宋" w:hAnsi="仿宋" w:hint="eastAsia"/>
          <w:sz w:val="28"/>
          <w:szCs w:val="28"/>
        </w:rPr>
      </w:pPr>
      <w:r w:rsidRPr="000C7EBF">
        <w:rPr>
          <w:rFonts w:ascii="仿宋" w:eastAsia="仿宋" w:hAnsi="仿宋" w:hint="eastAsia"/>
          <w:sz w:val="28"/>
          <w:szCs w:val="28"/>
        </w:rPr>
        <w:t xml:space="preserve">　　1. 自然科学基金委不接受正在承担国家自然科学基金资助的海外及港澳学者合作研究基金项目的负责人、国际（地区）合作研究项目的合作者申请本项目。</w:t>
      </w:r>
    </w:p>
    <w:p w:rsidR="000C7EBF" w:rsidRPr="000C7EBF" w:rsidRDefault="000C7EBF" w:rsidP="000C7EBF">
      <w:pPr>
        <w:pStyle w:val="a6"/>
        <w:adjustRightInd w:val="0"/>
        <w:snapToGrid w:val="0"/>
        <w:spacing w:line="560" w:lineRule="exact"/>
        <w:jc w:val="both"/>
        <w:rPr>
          <w:rFonts w:ascii="仿宋" w:eastAsia="仿宋" w:hAnsi="仿宋" w:hint="eastAsia"/>
          <w:sz w:val="28"/>
          <w:szCs w:val="28"/>
        </w:rPr>
      </w:pPr>
      <w:r w:rsidRPr="000C7EBF">
        <w:rPr>
          <w:rFonts w:ascii="仿宋" w:eastAsia="仿宋" w:hAnsi="仿宋" w:hint="eastAsia"/>
          <w:sz w:val="28"/>
          <w:szCs w:val="28"/>
        </w:rPr>
        <w:t xml:space="preserve">　　2. 正在承担内地基金项目（海外及港澳学者合作研究基金项目除外）的项目负责人及参与者，不得作为合作者。</w:t>
      </w:r>
    </w:p>
    <w:p w:rsidR="000C7EBF" w:rsidRPr="000C7EBF" w:rsidRDefault="000C7EBF" w:rsidP="000C7EBF">
      <w:pPr>
        <w:pStyle w:val="a6"/>
        <w:adjustRightInd w:val="0"/>
        <w:snapToGrid w:val="0"/>
        <w:spacing w:line="560" w:lineRule="exact"/>
        <w:jc w:val="both"/>
        <w:rPr>
          <w:rFonts w:ascii="仿宋" w:eastAsia="仿宋" w:hAnsi="仿宋" w:hint="eastAsia"/>
          <w:sz w:val="28"/>
          <w:szCs w:val="28"/>
        </w:rPr>
      </w:pPr>
      <w:r w:rsidRPr="000C7EBF">
        <w:rPr>
          <w:rFonts w:ascii="仿宋" w:eastAsia="仿宋" w:hAnsi="仿宋" w:hint="eastAsia"/>
          <w:sz w:val="28"/>
          <w:szCs w:val="28"/>
        </w:rPr>
        <w:t xml:space="preserve">　　3. 受聘于澳门地区学术单位及科研机构的研究人员不得通过内地科学基金依托单位作为本项目的申请人。</w:t>
      </w:r>
    </w:p>
    <w:p w:rsidR="000C7EBF" w:rsidRPr="000C7EBF" w:rsidRDefault="000C7EBF" w:rsidP="000C7EBF">
      <w:pPr>
        <w:pStyle w:val="a6"/>
        <w:adjustRightInd w:val="0"/>
        <w:snapToGrid w:val="0"/>
        <w:spacing w:line="560" w:lineRule="exact"/>
        <w:jc w:val="both"/>
        <w:rPr>
          <w:rFonts w:ascii="仿宋" w:eastAsia="仿宋" w:hAnsi="仿宋" w:hint="eastAsia"/>
          <w:sz w:val="28"/>
          <w:szCs w:val="28"/>
        </w:rPr>
      </w:pPr>
      <w:r w:rsidRPr="000C7EBF">
        <w:rPr>
          <w:rFonts w:ascii="仿宋" w:eastAsia="仿宋" w:hAnsi="仿宋" w:hint="eastAsia"/>
          <w:sz w:val="28"/>
          <w:szCs w:val="28"/>
        </w:rPr>
        <w:t xml:space="preserve">　　（三）内地和澳门以外地区的科技人员可以作为内地或澳门一方项目组成员申请本项目。</w:t>
      </w:r>
    </w:p>
    <w:p w:rsidR="000C7EBF" w:rsidRPr="000C7EBF" w:rsidRDefault="000C7EBF" w:rsidP="000C7EBF">
      <w:pPr>
        <w:pStyle w:val="a6"/>
        <w:adjustRightInd w:val="0"/>
        <w:snapToGrid w:val="0"/>
        <w:spacing w:line="560" w:lineRule="exact"/>
        <w:jc w:val="both"/>
        <w:rPr>
          <w:rFonts w:ascii="仿宋" w:eastAsia="仿宋" w:hAnsi="仿宋" w:hint="eastAsia"/>
          <w:sz w:val="28"/>
          <w:szCs w:val="28"/>
        </w:rPr>
      </w:pPr>
      <w:r w:rsidRPr="000C7EBF">
        <w:rPr>
          <w:rFonts w:ascii="仿宋" w:eastAsia="仿宋" w:hAnsi="仿宋" w:hint="eastAsia"/>
          <w:sz w:val="28"/>
          <w:szCs w:val="28"/>
        </w:rPr>
        <w:t xml:space="preserve">　　（四）正在承担国家社会科学基金项目的负责人，不得作为申请人申请本项目。同</w:t>
      </w:r>
      <w:proofErr w:type="gramStart"/>
      <w:r w:rsidRPr="000C7EBF">
        <w:rPr>
          <w:rFonts w:ascii="仿宋" w:eastAsia="仿宋" w:hAnsi="仿宋" w:hint="eastAsia"/>
          <w:sz w:val="28"/>
          <w:szCs w:val="28"/>
        </w:rPr>
        <w:t>一</w:t>
      </w:r>
      <w:proofErr w:type="gramEnd"/>
      <w:r w:rsidRPr="000C7EBF">
        <w:rPr>
          <w:rFonts w:ascii="仿宋" w:eastAsia="仿宋" w:hAnsi="仿宋" w:hint="eastAsia"/>
          <w:sz w:val="28"/>
          <w:szCs w:val="28"/>
        </w:rPr>
        <w:t>年度内，已经申请国家社会科学基金项目的申请人，不得作为申请人申请本项目。</w:t>
      </w:r>
    </w:p>
    <w:p w:rsidR="000C7EBF" w:rsidRPr="000C7EBF" w:rsidRDefault="000C7EBF" w:rsidP="000C7EBF">
      <w:pPr>
        <w:pStyle w:val="a6"/>
        <w:adjustRightInd w:val="0"/>
        <w:snapToGrid w:val="0"/>
        <w:spacing w:line="560" w:lineRule="exact"/>
        <w:jc w:val="both"/>
        <w:rPr>
          <w:rFonts w:ascii="仿宋" w:eastAsia="仿宋" w:hAnsi="仿宋" w:hint="eastAsia"/>
          <w:sz w:val="28"/>
          <w:szCs w:val="28"/>
        </w:rPr>
      </w:pPr>
      <w:r w:rsidRPr="000C7EBF">
        <w:rPr>
          <w:rFonts w:ascii="仿宋" w:eastAsia="仿宋" w:hAnsi="仿宋" w:hint="eastAsia"/>
          <w:b/>
          <w:bCs/>
          <w:sz w:val="28"/>
          <w:szCs w:val="28"/>
        </w:rPr>
        <w:t xml:space="preserve">　　三、限项规定</w:t>
      </w:r>
    </w:p>
    <w:p w:rsidR="000C7EBF" w:rsidRPr="000C7EBF" w:rsidRDefault="000C7EBF" w:rsidP="000C7EBF">
      <w:pPr>
        <w:pStyle w:val="a6"/>
        <w:adjustRightInd w:val="0"/>
        <w:snapToGrid w:val="0"/>
        <w:spacing w:line="560" w:lineRule="exact"/>
        <w:jc w:val="both"/>
        <w:rPr>
          <w:rFonts w:ascii="仿宋" w:eastAsia="仿宋" w:hAnsi="仿宋" w:hint="eastAsia"/>
          <w:sz w:val="28"/>
          <w:szCs w:val="28"/>
        </w:rPr>
      </w:pPr>
      <w:r w:rsidRPr="000C7EBF">
        <w:rPr>
          <w:rFonts w:ascii="仿宋" w:eastAsia="仿宋" w:hAnsi="仿宋" w:hint="eastAsia"/>
          <w:sz w:val="28"/>
          <w:szCs w:val="28"/>
        </w:rPr>
        <w:t xml:space="preserve">　　国家自然科学基金国际（地区）合作研究项目包括组织间国际（地区）合作研究项目（以下简称组织间合作研究项目）和重点国际（地区）合作研究项目。“NSFC-FDCT项目”属于组织间合作研究项目，申请人申请时须遵循以下限项规定：</w:t>
      </w:r>
    </w:p>
    <w:p w:rsidR="000C7EBF" w:rsidRPr="000C7EBF" w:rsidRDefault="000C7EBF" w:rsidP="000C7EBF">
      <w:pPr>
        <w:pStyle w:val="a6"/>
        <w:adjustRightInd w:val="0"/>
        <w:snapToGrid w:val="0"/>
        <w:spacing w:line="560" w:lineRule="exact"/>
        <w:jc w:val="both"/>
        <w:rPr>
          <w:rFonts w:ascii="仿宋" w:eastAsia="仿宋" w:hAnsi="仿宋" w:hint="eastAsia"/>
          <w:sz w:val="28"/>
          <w:szCs w:val="28"/>
        </w:rPr>
      </w:pPr>
      <w:r w:rsidRPr="000C7EBF">
        <w:rPr>
          <w:rFonts w:ascii="仿宋" w:eastAsia="仿宋" w:hAnsi="仿宋" w:hint="eastAsia"/>
          <w:b/>
          <w:bCs/>
          <w:sz w:val="28"/>
          <w:szCs w:val="28"/>
        </w:rPr>
        <w:lastRenderedPageBreak/>
        <w:t xml:space="preserve">　　（一）申请人同年只能申请１项国际（地区）合作研究项目。</w:t>
      </w:r>
    </w:p>
    <w:p w:rsidR="000C7EBF" w:rsidRPr="000C7EBF" w:rsidRDefault="000C7EBF" w:rsidP="000C7EBF">
      <w:pPr>
        <w:pStyle w:val="a6"/>
        <w:adjustRightInd w:val="0"/>
        <w:snapToGrid w:val="0"/>
        <w:spacing w:line="560" w:lineRule="exact"/>
        <w:jc w:val="both"/>
        <w:rPr>
          <w:rFonts w:ascii="仿宋" w:eastAsia="仿宋" w:hAnsi="仿宋" w:hint="eastAsia"/>
          <w:sz w:val="28"/>
          <w:szCs w:val="28"/>
        </w:rPr>
      </w:pPr>
      <w:r w:rsidRPr="000C7EBF">
        <w:rPr>
          <w:rFonts w:ascii="仿宋" w:eastAsia="仿宋" w:hAnsi="仿宋" w:hint="eastAsia"/>
          <w:b/>
          <w:bCs/>
          <w:sz w:val="28"/>
          <w:szCs w:val="28"/>
        </w:rPr>
        <w:t xml:space="preserve">　　（二）上年度获得国际（地区）合作研究项目资助的项目负责人，本年度不得作为申请人申请本项目。</w:t>
      </w:r>
    </w:p>
    <w:p w:rsidR="000C7EBF" w:rsidRPr="000C7EBF" w:rsidRDefault="000C7EBF" w:rsidP="000C7EBF">
      <w:pPr>
        <w:pStyle w:val="a6"/>
        <w:adjustRightInd w:val="0"/>
        <w:snapToGrid w:val="0"/>
        <w:spacing w:line="560" w:lineRule="exact"/>
        <w:jc w:val="both"/>
        <w:rPr>
          <w:rFonts w:ascii="仿宋" w:eastAsia="仿宋" w:hAnsi="仿宋" w:hint="eastAsia"/>
          <w:sz w:val="28"/>
          <w:szCs w:val="28"/>
        </w:rPr>
      </w:pPr>
      <w:r w:rsidRPr="000C7EBF">
        <w:rPr>
          <w:rFonts w:ascii="仿宋" w:eastAsia="仿宋" w:hAnsi="仿宋" w:hint="eastAsia"/>
          <w:b/>
          <w:bCs/>
          <w:sz w:val="28"/>
          <w:szCs w:val="28"/>
        </w:rPr>
        <w:t xml:space="preserve">　　注：“NSFC-FDCT项目”不计入“高级专业技术职务（职称）人员申请和正在承担的项目总数限为3项的规定”的查重范围。</w:t>
      </w:r>
    </w:p>
    <w:p w:rsidR="000C7EBF" w:rsidRPr="000C7EBF" w:rsidRDefault="000C7EBF" w:rsidP="000C7EBF">
      <w:pPr>
        <w:pStyle w:val="a6"/>
        <w:adjustRightInd w:val="0"/>
        <w:snapToGrid w:val="0"/>
        <w:spacing w:line="560" w:lineRule="exact"/>
        <w:jc w:val="both"/>
        <w:rPr>
          <w:rFonts w:ascii="仿宋" w:eastAsia="仿宋" w:hAnsi="仿宋" w:hint="eastAsia"/>
          <w:sz w:val="28"/>
          <w:szCs w:val="28"/>
        </w:rPr>
      </w:pPr>
      <w:r w:rsidRPr="000C7EBF">
        <w:rPr>
          <w:rFonts w:ascii="仿宋" w:eastAsia="仿宋" w:hAnsi="仿宋" w:hint="eastAsia"/>
          <w:sz w:val="28"/>
          <w:szCs w:val="28"/>
        </w:rPr>
        <w:t xml:space="preserve">　　</w:t>
      </w:r>
      <w:r w:rsidRPr="000C7EBF">
        <w:rPr>
          <w:rFonts w:ascii="仿宋" w:eastAsia="仿宋" w:hAnsi="仿宋" w:hint="eastAsia"/>
          <w:b/>
          <w:bCs/>
          <w:sz w:val="28"/>
          <w:szCs w:val="28"/>
        </w:rPr>
        <w:t>四、申报说明</w:t>
      </w:r>
    </w:p>
    <w:p w:rsidR="000C7EBF" w:rsidRPr="000C7EBF" w:rsidRDefault="000C7EBF" w:rsidP="000C7EBF">
      <w:pPr>
        <w:pStyle w:val="a6"/>
        <w:adjustRightInd w:val="0"/>
        <w:snapToGrid w:val="0"/>
        <w:spacing w:line="560" w:lineRule="exact"/>
        <w:jc w:val="both"/>
        <w:rPr>
          <w:rFonts w:ascii="仿宋" w:eastAsia="仿宋" w:hAnsi="仿宋" w:hint="eastAsia"/>
          <w:sz w:val="28"/>
          <w:szCs w:val="28"/>
        </w:rPr>
      </w:pPr>
      <w:r w:rsidRPr="000C7EBF">
        <w:rPr>
          <w:rFonts w:ascii="仿宋" w:eastAsia="仿宋" w:hAnsi="仿宋" w:hint="eastAsia"/>
          <w:sz w:val="28"/>
          <w:szCs w:val="28"/>
        </w:rPr>
        <w:t xml:space="preserve">　　（一）在线填报申请书路径</w:t>
      </w:r>
    </w:p>
    <w:p w:rsidR="000C7EBF" w:rsidRPr="000C7EBF" w:rsidRDefault="000C7EBF" w:rsidP="000C7EBF">
      <w:pPr>
        <w:pStyle w:val="a6"/>
        <w:adjustRightInd w:val="0"/>
        <w:snapToGrid w:val="0"/>
        <w:spacing w:line="560" w:lineRule="exact"/>
        <w:jc w:val="both"/>
        <w:rPr>
          <w:rFonts w:ascii="仿宋" w:eastAsia="仿宋" w:hAnsi="仿宋" w:hint="eastAsia"/>
          <w:sz w:val="28"/>
          <w:szCs w:val="28"/>
        </w:rPr>
      </w:pPr>
      <w:r w:rsidRPr="000C7EBF">
        <w:rPr>
          <w:rFonts w:ascii="仿宋" w:eastAsia="仿宋" w:hAnsi="仿宋" w:hint="eastAsia"/>
          <w:sz w:val="28"/>
          <w:szCs w:val="28"/>
        </w:rPr>
        <w:t xml:space="preserve">　　内地申请人须登录ISIS科学基金网络系统（http://isisn.nsfc.gov.cn），在线填报《国家自然科学基金国际（地区）合作研究项目申请书》（以下简称“中文申请书”）。具体步骤是：</w:t>
      </w:r>
    </w:p>
    <w:p w:rsidR="000C7EBF" w:rsidRPr="000C7EBF" w:rsidRDefault="000C7EBF" w:rsidP="000C7EBF">
      <w:pPr>
        <w:pStyle w:val="a6"/>
        <w:adjustRightInd w:val="0"/>
        <w:snapToGrid w:val="0"/>
        <w:spacing w:line="560" w:lineRule="exact"/>
        <w:jc w:val="both"/>
        <w:rPr>
          <w:rFonts w:ascii="仿宋" w:eastAsia="仿宋" w:hAnsi="仿宋" w:hint="eastAsia"/>
          <w:sz w:val="28"/>
          <w:szCs w:val="28"/>
        </w:rPr>
      </w:pPr>
      <w:r w:rsidRPr="000C7EBF">
        <w:rPr>
          <w:rFonts w:ascii="仿宋" w:eastAsia="仿宋" w:hAnsi="仿宋" w:hint="eastAsia"/>
          <w:sz w:val="28"/>
          <w:szCs w:val="28"/>
        </w:rPr>
        <w:t xml:space="preserve">　　1. 选择“项目负责人”用户组登录系统，进入后点击“在线申请”进入申请界面；点击“新增项目申请”按钮进入项目类别选择界面；</w:t>
      </w:r>
    </w:p>
    <w:p w:rsidR="000C7EBF" w:rsidRPr="000C7EBF" w:rsidRDefault="000C7EBF" w:rsidP="000C7EBF">
      <w:pPr>
        <w:pStyle w:val="a6"/>
        <w:adjustRightInd w:val="0"/>
        <w:snapToGrid w:val="0"/>
        <w:spacing w:line="560" w:lineRule="exact"/>
        <w:jc w:val="both"/>
        <w:rPr>
          <w:rFonts w:ascii="仿宋" w:eastAsia="仿宋" w:hAnsi="仿宋" w:hint="eastAsia"/>
          <w:sz w:val="28"/>
          <w:szCs w:val="28"/>
        </w:rPr>
      </w:pPr>
      <w:r w:rsidRPr="000C7EBF">
        <w:rPr>
          <w:rFonts w:ascii="仿宋" w:eastAsia="仿宋" w:hAnsi="仿宋" w:hint="eastAsia"/>
          <w:sz w:val="28"/>
          <w:szCs w:val="28"/>
        </w:rPr>
        <w:t xml:space="preserve">　　2. 点击“国际（地区）合作与交流项目”</w:t>
      </w:r>
      <w:proofErr w:type="gramStart"/>
      <w:r w:rsidRPr="000C7EBF">
        <w:rPr>
          <w:rFonts w:ascii="仿宋" w:eastAsia="仿宋" w:hAnsi="仿宋" w:hint="eastAsia"/>
          <w:sz w:val="28"/>
          <w:szCs w:val="28"/>
        </w:rPr>
        <w:t>左侧+</w:t>
      </w:r>
      <w:proofErr w:type="gramEnd"/>
      <w:r w:rsidRPr="000C7EBF">
        <w:rPr>
          <w:rFonts w:ascii="仿宋" w:eastAsia="仿宋" w:hAnsi="仿宋" w:hint="eastAsia"/>
          <w:sz w:val="28"/>
          <w:szCs w:val="28"/>
        </w:rPr>
        <w:t>号或者右侧“展开”按钮，展开下拉菜单；</w:t>
      </w:r>
    </w:p>
    <w:p w:rsidR="000C7EBF" w:rsidRPr="000C7EBF" w:rsidRDefault="000C7EBF" w:rsidP="000C7EBF">
      <w:pPr>
        <w:pStyle w:val="a6"/>
        <w:adjustRightInd w:val="0"/>
        <w:snapToGrid w:val="0"/>
        <w:spacing w:line="560" w:lineRule="exact"/>
        <w:jc w:val="both"/>
        <w:rPr>
          <w:rFonts w:ascii="仿宋" w:eastAsia="仿宋" w:hAnsi="仿宋" w:hint="eastAsia"/>
          <w:sz w:val="28"/>
          <w:szCs w:val="28"/>
        </w:rPr>
      </w:pPr>
      <w:r w:rsidRPr="000C7EBF">
        <w:rPr>
          <w:rFonts w:ascii="仿宋" w:eastAsia="仿宋" w:hAnsi="仿宋" w:hint="eastAsia"/>
          <w:sz w:val="28"/>
          <w:szCs w:val="28"/>
        </w:rPr>
        <w:t xml:space="preserve">　　3. 点击“组织间合作研究（组织间合作协议项目）”右侧的“填写申请”，进入选择“合作协议”界面，在下拉菜单中选择“NSFC-FDCT项目（内地-澳门）”，然后按系统要求输入要依托的基金项目批准号后即进入具体申请书填写界面。确认提交成功后，打印纸质申请书一份。</w:t>
      </w:r>
    </w:p>
    <w:p w:rsidR="000C7EBF" w:rsidRPr="000C7EBF" w:rsidRDefault="000C7EBF" w:rsidP="000C7EBF">
      <w:pPr>
        <w:pStyle w:val="a6"/>
        <w:adjustRightInd w:val="0"/>
        <w:snapToGrid w:val="0"/>
        <w:spacing w:line="560" w:lineRule="exact"/>
        <w:jc w:val="both"/>
        <w:rPr>
          <w:rFonts w:ascii="仿宋" w:eastAsia="仿宋" w:hAnsi="仿宋" w:hint="eastAsia"/>
          <w:sz w:val="28"/>
          <w:szCs w:val="28"/>
        </w:rPr>
      </w:pPr>
      <w:r w:rsidRPr="000C7EBF">
        <w:rPr>
          <w:rFonts w:ascii="仿宋" w:eastAsia="仿宋" w:hAnsi="仿宋" w:hint="eastAsia"/>
          <w:sz w:val="28"/>
          <w:szCs w:val="28"/>
        </w:rPr>
        <w:t xml:space="preserve">　　（二）在线提交附件材料</w:t>
      </w:r>
    </w:p>
    <w:p w:rsidR="000C7EBF" w:rsidRPr="000C7EBF" w:rsidRDefault="000C7EBF" w:rsidP="000C7EBF">
      <w:pPr>
        <w:pStyle w:val="a6"/>
        <w:adjustRightInd w:val="0"/>
        <w:snapToGrid w:val="0"/>
        <w:spacing w:line="560" w:lineRule="exact"/>
        <w:jc w:val="both"/>
        <w:rPr>
          <w:rFonts w:ascii="仿宋" w:eastAsia="仿宋" w:hAnsi="仿宋" w:hint="eastAsia"/>
          <w:sz w:val="28"/>
          <w:szCs w:val="28"/>
        </w:rPr>
      </w:pPr>
      <w:r w:rsidRPr="000C7EBF">
        <w:rPr>
          <w:rFonts w:ascii="仿宋" w:eastAsia="仿宋" w:hAnsi="仿宋" w:hint="eastAsia"/>
          <w:sz w:val="28"/>
          <w:szCs w:val="28"/>
        </w:rPr>
        <w:lastRenderedPageBreak/>
        <w:t xml:space="preserve">　　除了在线填写提交中文申请书，申请人还须在ISIS系统中提交附件材料，包括：</w:t>
      </w:r>
      <w:r w:rsidRPr="000C7EBF">
        <w:rPr>
          <w:rFonts w:ascii="仿宋" w:eastAsia="仿宋" w:hAnsi="仿宋" w:hint="eastAsia"/>
          <w:b/>
          <w:bCs/>
          <w:sz w:val="28"/>
          <w:szCs w:val="28"/>
        </w:rPr>
        <w:t>申请人与对方合作者签署的合作研究协议、澳门合作方提交申请书的副本。</w:t>
      </w:r>
    </w:p>
    <w:p w:rsidR="000C7EBF" w:rsidRPr="000C7EBF" w:rsidRDefault="000C7EBF" w:rsidP="000C7EBF">
      <w:pPr>
        <w:pStyle w:val="a6"/>
        <w:adjustRightInd w:val="0"/>
        <w:snapToGrid w:val="0"/>
        <w:spacing w:line="560" w:lineRule="exact"/>
        <w:jc w:val="both"/>
        <w:rPr>
          <w:rFonts w:ascii="仿宋" w:eastAsia="仿宋" w:hAnsi="仿宋" w:hint="eastAsia"/>
          <w:sz w:val="28"/>
          <w:szCs w:val="28"/>
        </w:rPr>
      </w:pPr>
      <w:r w:rsidRPr="000C7EBF">
        <w:rPr>
          <w:rFonts w:ascii="仿宋" w:eastAsia="仿宋" w:hAnsi="仿宋" w:hint="eastAsia"/>
          <w:sz w:val="28"/>
          <w:szCs w:val="28"/>
        </w:rPr>
        <w:t xml:space="preserve">　　（三）申请材料受理方式</w:t>
      </w:r>
    </w:p>
    <w:p w:rsidR="000C7EBF" w:rsidRPr="000C7EBF" w:rsidRDefault="000C7EBF" w:rsidP="000C7EBF">
      <w:pPr>
        <w:pStyle w:val="a6"/>
        <w:adjustRightInd w:val="0"/>
        <w:snapToGrid w:val="0"/>
        <w:spacing w:line="560" w:lineRule="exact"/>
        <w:jc w:val="both"/>
        <w:rPr>
          <w:rFonts w:ascii="仿宋" w:eastAsia="仿宋" w:hAnsi="仿宋" w:hint="eastAsia"/>
          <w:sz w:val="28"/>
          <w:szCs w:val="28"/>
        </w:rPr>
      </w:pPr>
      <w:r w:rsidRPr="000C7EBF">
        <w:rPr>
          <w:rFonts w:ascii="仿宋" w:eastAsia="仿宋" w:hAnsi="仿宋" w:hint="eastAsia"/>
          <w:sz w:val="28"/>
          <w:szCs w:val="28"/>
        </w:rPr>
        <w:t xml:space="preserve">　　1. 电子版申请材料：电子版申请书及附件材料在线成功提交后，须经依托单位科研处在项目截止期之前登陆ISIS系统审核确认，未经确认的项目将无法成功提交。</w:t>
      </w:r>
    </w:p>
    <w:p w:rsidR="000C7EBF" w:rsidRPr="000C7EBF" w:rsidRDefault="000C7EBF" w:rsidP="000C7EBF">
      <w:pPr>
        <w:pStyle w:val="a6"/>
        <w:adjustRightInd w:val="0"/>
        <w:snapToGrid w:val="0"/>
        <w:spacing w:line="560" w:lineRule="exact"/>
        <w:jc w:val="both"/>
        <w:rPr>
          <w:rFonts w:ascii="仿宋" w:eastAsia="仿宋" w:hAnsi="仿宋" w:hint="eastAsia"/>
          <w:sz w:val="28"/>
          <w:szCs w:val="28"/>
        </w:rPr>
      </w:pPr>
      <w:r w:rsidRPr="000C7EBF">
        <w:rPr>
          <w:rFonts w:ascii="仿宋" w:eastAsia="仿宋" w:hAnsi="仿宋" w:hint="eastAsia"/>
          <w:sz w:val="28"/>
          <w:szCs w:val="28"/>
        </w:rPr>
        <w:t xml:space="preserve">　　2. 纸质版申请材料：电子版申请书及附件材料在线成功提交后，打印系统生成的PDF格式中文申请书和本项目指南要求的附件材料，经依托单位盖章确认后，寄送一式一份至国家自然科学基金委员会项目材料接收组（地址：北京市海淀区双清路83号101房间，邮编100085，电话：010-62328591）。</w:t>
      </w:r>
      <w:r w:rsidRPr="000C7EBF">
        <w:rPr>
          <w:rFonts w:ascii="仿宋" w:eastAsia="仿宋" w:hAnsi="仿宋" w:hint="eastAsia"/>
          <w:b/>
          <w:bCs/>
          <w:sz w:val="28"/>
          <w:szCs w:val="28"/>
        </w:rPr>
        <w:t>我委港澳台事务办公室不直接接收项目申请材料。</w:t>
      </w:r>
    </w:p>
    <w:p w:rsidR="000C7EBF" w:rsidRPr="000C7EBF" w:rsidRDefault="000C7EBF" w:rsidP="000C7EBF">
      <w:pPr>
        <w:pStyle w:val="a6"/>
        <w:adjustRightInd w:val="0"/>
        <w:snapToGrid w:val="0"/>
        <w:spacing w:line="560" w:lineRule="exact"/>
        <w:jc w:val="both"/>
        <w:rPr>
          <w:rFonts w:ascii="仿宋" w:eastAsia="仿宋" w:hAnsi="仿宋" w:hint="eastAsia"/>
          <w:sz w:val="28"/>
          <w:szCs w:val="28"/>
        </w:rPr>
      </w:pPr>
      <w:r w:rsidRPr="000C7EBF">
        <w:rPr>
          <w:rFonts w:ascii="仿宋" w:eastAsia="仿宋" w:hAnsi="仿宋" w:hint="eastAsia"/>
          <w:sz w:val="28"/>
          <w:szCs w:val="28"/>
        </w:rPr>
        <w:t xml:space="preserve">　　3. 申请人必须保证在线提交申请材料的电子版和纸质版的一致性、完备性。若出现申请材料电子版和纸质版不一致，或申请材料不完整，签字盖章手续不完备等不符合要求的情形，我委将不予受理。</w:t>
      </w:r>
    </w:p>
    <w:p w:rsidR="000C7EBF" w:rsidRPr="000C7EBF" w:rsidRDefault="000C7EBF" w:rsidP="000C7EBF">
      <w:pPr>
        <w:pStyle w:val="a6"/>
        <w:adjustRightInd w:val="0"/>
        <w:snapToGrid w:val="0"/>
        <w:spacing w:line="560" w:lineRule="exact"/>
        <w:jc w:val="both"/>
        <w:rPr>
          <w:rFonts w:ascii="仿宋" w:eastAsia="仿宋" w:hAnsi="仿宋" w:hint="eastAsia"/>
          <w:sz w:val="28"/>
          <w:szCs w:val="28"/>
        </w:rPr>
      </w:pPr>
      <w:r w:rsidRPr="000C7EBF">
        <w:rPr>
          <w:rFonts w:ascii="仿宋" w:eastAsia="仿宋" w:hAnsi="仿宋" w:hint="eastAsia"/>
          <w:sz w:val="28"/>
          <w:szCs w:val="28"/>
        </w:rPr>
        <w:t xml:space="preserve">　　（四）申报期限：</w:t>
      </w:r>
    </w:p>
    <w:p w:rsidR="000C7EBF" w:rsidRPr="000C7EBF" w:rsidRDefault="000C7EBF" w:rsidP="000C7EBF">
      <w:pPr>
        <w:pStyle w:val="a6"/>
        <w:adjustRightInd w:val="0"/>
        <w:snapToGrid w:val="0"/>
        <w:spacing w:line="560" w:lineRule="exact"/>
        <w:jc w:val="both"/>
        <w:rPr>
          <w:rFonts w:ascii="仿宋" w:eastAsia="仿宋" w:hAnsi="仿宋" w:hint="eastAsia"/>
          <w:sz w:val="28"/>
          <w:szCs w:val="28"/>
        </w:rPr>
      </w:pPr>
      <w:r w:rsidRPr="000C7EBF">
        <w:rPr>
          <w:rFonts w:ascii="仿宋" w:eastAsia="仿宋" w:hAnsi="仿宋" w:hint="eastAsia"/>
          <w:b/>
          <w:bCs/>
          <w:sz w:val="28"/>
          <w:szCs w:val="28"/>
        </w:rPr>
        <w:t xml:space="preserve">　　ISIS系统在线申报接收期为2017年1月16日至3月10日16时。</w:t>
      </w:r>
    </w:p>
    <w:p w:rsidR="000C7EBF" w:rsidRPr="000C7EBF" w:rsidRDefault="000C7EBF" w:rsidP="000C7EBF">
      <w:pPr>
        <w:pStyle w:val="a6"/>
        <w:adjustRightInd w:val="0"/>
        <w:snapToGrid w:val="0"/>
        <w:spacing w:line="560" w:lineRule="exact"/>
        <w:jc w:val="both"/>
        <w:rPr>
          <w:rFonts w:ascii="仿宋" w:eastAsia="仿宋" w:hAnsi="仿宋" w:hint="eastAsia"/>
          <w:sz w:val="28"/>
          <w:szCs w:val="28"/>
        </w:rPr>
      </w:pPr>
      <w:r w:rsidRPr="000C7EBF">
        <w:rPr>
          <w:rFonts w:ascii="仿宋" w:eastAsia="仿宋" w:hAnsi="仿宋" w:hint="eastAsia"/>
          <w:b/>
          <w:bCs/>
          <w:sz w:val="28"/>
          <w:szCs w:val="28"/>
        </w:rPr>
        <w:t xml:space="preserve">　　纸质材料集中接收期为2017年3月6日至3月10日16时，纸质材料的邮寄以邮戳为准。</w:t>
      </w:r>
    </w:p>
    <w:p w:rsidR="000C7EBF" w:rsidRPr="000C7EBF" w:rsidRDefault="000C7EBF" w:rsidP="000C7EBF">
      <w:pPr>
        <w:pStyle w:val="a6"/>
        <w:adjustRightInd w:val="0"/>
        <w:snapToGrid w:val="0"/>
        <w:spacing w:line="560" w:lineRule="exact"/>
        <w:jc w:val="both"/>
        <w:rPr>
          <w:rFonts w:ascii="仿宋" w:eastAsia="仿宋" w:hAnsi="仿宋" w:hint="eastAsia"/>
          <w:sz w:val="28"/>
          <w:szCs w:val="28"/>
        </w:rPr>
      </w:pPr>
      <w:r w:rsidRPr="000C7EBF">
        <w:rPr>
          <w:rFonts w:ascii="仿宋" w:eastAsia="仿宋" w:hAnsi="仿宋" w:hint="eastAsia"/>
          <w:b/>
          <w:bCs/>
          <w:sz w:val="28"/>
          <w:szCs w:val="28"/>
        </w:rPr>
        <w:lastRenderedPageBreak/>
        <w:t xml:space="preserve">　　请申请人认真阅读本项目指南，严格按照各项要求填报申请。未按要求填报的申请，将不予受理，务请注意。</w:t>
      </w:r>
    </w:p>
    <w:p w:rsidR="000C7EBF" w:rsidRPr="000C7EBF" w:rsidRDefault="000C7EBF" w:rsidP="000C7EBF">
      <w:pPr>
        <w:pStyle w:val="a6"/>
        <w:adjustRightInd w:val="0"/>
        <w:snapToGrid w:val="0"/>
        <w:spacing w:line="560" w:lineRule="exact"/>
        <w:jc w:val="both"/>
        <w:rPr>
          <w:rFonts w:ascii="仿宋" w:eastAsia="仿宋" w:hAnsi="仿宋" w:hint="eastAsia"/>
          <w:sz w:val="28"/>
          <w:szCs w:val="28"/>
        </w:rPr>
      </w:pPr>
      <w:r w:rsidRPr="000C7EBF">
        <w:rPr>
          <w:rFonts w:ascii="仿宋" w:eastAsia="仿宋" w:hAnsi="仿宋" w:hint="eastAsia"/>
          <w:sz w:val="28"/>
          <w:szCs w:val="28"/>
        </w:rPr>
        <w:t xml:space="preserve">　　</w:t>
      </w:r>
      <w:r w:rsidRPr="000C7EBF">
        <w:rPr>
          <w:rFonts w:ascii="仿宋" w:eastAsia="仿宋" w:hAnsi="仿宋" w:hint="eastAsia"/>
          <w:b/>
          <w:bCs/>
          <w:sz w:val="28"/>
          <w:szCs w:val="28"/>
        </w:rPr>
        <w:t>五、联系方式</w:t>
      </w:r>
    </w:p>
    <w:p w:rsidR="000C7EBF" w:rsidRPr="000C7EBF" w:rsidRDefault="000C7EBF" w:rsidP="000C7EBF">
      <w:pPr>
        <w:pStyle w:val="a6"/>
        <w:adjustRightInd w:val="0"/>
        <w:snapToGrid w:val="0"/>
        <w:spacing w:line="560" w:lineRule="exact"/>
        <w:jc w:val="both"/>
        <w:rPr>
          <w:rFonts w:ascii="仿宋" w:eastAsia="仿宋" w:hAnsi="仿宋" w:hint="eastAsia"/>
          <w:sz w:val="28"/>
          <w:szCs w:val="28"/>
        </w:rPr>
      </w:pPr>
      <w:r w:rsidRPr="000C7EBF">
        <w:rPr>
          <w:rFonts w:ascii="仿宋" w:eastAsia="仿宋" w:hAnsi="仿宋" w:hint="eastAsia"/>
          <w:sz w:val="28"/>
          <w:szCs w:val="28"/>
        </w:rPr>
        <w:t xml:space="preserve">　　（一）</w:t>
      </w:r>
      <w:proofErr w:type="gramStart"/>
      <w:r w:rsidRPr="000C7EBF">
        <w:rPr>
          <w:rFonts w:ascii="仿宋" w:eastAsia="仿宋" w:hAnsi="仿宋" w:hint="eastAsia"/>
          <w:sz w:val="28"/>
          <w:szCs w:val="28"/>
        </w:rPr>
        <w:t>内地方</w:t>
      </w:r>
      <w:proofErr w:type="gramEnd"/>
      <w:r w:rsidRPr="000C7EBF">
        <w:rPr>
          <w:rFonts w:ascii="仿宋" w:eastAsia="仿宋" w:hAnsi="仿宋" w:hint="eastAsia"/>
          <w:sz w:val="28"/>
          <w:szCs w:val="28"/>
        </w:rPr>
        <w:t>联系人：</w:t>
      </w:r>
    </w:p>
    <w:p w:rsidR="000C7EBF" w:rsidRPr="000C7EBF" w:rsidRDefault="000C7EBF" w:rsidP="000C7EBF">
      <w:pPr>
        <w:pStyle w:val="a6"/>
        <w:adjustRightInd w:val="0"/>
        <w:snapToGrid w:val="0"/>
        <w:spacing w:line="560" w:lineRule="exact"/>
        <w:jc w:val="both"/>
        <w:rPr>
          <w:rFonts w:ascii="仿宋" w:eastAsia="仿宋" w:hAnsi="仿宋" w:hint="eastAsia"/>
          <w:sz w:val="28"/>
          <w:szCs w:val="28"/>
        </w:rPr>
      </w:pPr>
      <w:r w:rsidRPr="000C7EBF">
        <w:rPr>
          <w:rFonts w:ascii="仿宋" w:eastAsia="仿宋" w:hAnsi="仿宋" w:hint="eastAsia"/>
          <w:sz w:val="28"/>
          <w:szCs w:val="28"/>
        </w:rPr>
        <w:t xml:space="preserve">　　王文泽</w:t>
      </w:r>
    </w:p>
    <w:p w:rsidR="000C7EBF" w:rsidRPr="000C7EBF" w:rsidRDefault="000C7EBF" w:rsidP="000C7EBF">
      <w:pPr>
        <w:pStyle w:val="a6"/>
        <w:adjustRightInd w:val="0"/>
        <w:snapToGrid w:val="0"/>
        <w:spacing w:line="560" w:lineRule="exact"/>
        <w:jc w:val="both"/>
        <w:rPr>
          <w:rFonts w:ascii="仿宋" w:eastAsia="仿宋" w:hAnsi="仿宋" w:hint="eastAsia"/>
          <w:sz w:val="28"/>
          <w:szCs w:val="28"/>
        </w:rPr>
      </w:pPr>
      <w:r w:rsidRPr="000C7EBF">
        <w:rPr>
          <w:rFonts w:ascii="仿宋" w:eastAsia="仿宋" w:hAnsi="仿宋" w:hint="eastAsia"/>
          <w:sz w:val="28"/>
          <w:szCs w:val="28"/>
        </w:rPr>
        <w:t xml:space="preserve">　　电话：+86-10-62326934</w:t>
      </w:r>
    </w:p>
    <w:p w:rsidR="000C7EBF" w:rsidRPr="000C7EBF" w:rsidRDefault="000C7EBF" w:rsidP="000C7EBF">
      <w:pPr>
        <w:pStyle w:val="a6"/>
        <w:adjustRightInd w:val="0"/>
        <w:snapToGrid w:val="0"/>
        <w:spacing w:line="560" w:lineRule="exact"/>
        <w:jc w:val="both"/>
        <w:rPr>
          <w:rFonts w:ascii="仿宋" w:eastAsia="仿宋" w:hAnsi="仿宋" w:hint="eastAsia"/>
          <w:sz w:val="28"/>
          <w:szCs w:val="28"/>
        </w:rPr>
      </w:pPr>
      <w:r w:rsidRPr="000C7EBF">
        <w:rPr>
          <w:rFonts w:ascii="仿宋" w:eastAsia="仿宋" w:hAnsi="仿宋" w:hint="eastAsia"/>
          <w:sz w:val="28"/>
          <w:szCs w:val="28"/>
        </w:rPr>
        <w:t xml:space="preserve">　　地址：北京市海淀区双清路83号　100085</w:t>
      </w:r>
    </w:p>
    <w:p w:rsidR="000C7EBF" w:rsidRPr="000C7EBF" w:rsidRDefault="000C7EBF" w:rsidP="000C7EBF">
      <w:pPr>
        <w:pStyle w:val="a6"/>
        <w:adjustRightInd w:val="0"/>
        <w:snapToGrid w:val="0"/>
        <w:spacing w:line="560" w:lineRule="exact"/>
        <w:jc w:val="both"/>
        <w:rPr>
          <w:rFonts w:ascii="仿宋" w:eastAsia="仿宋" w:hAnsi="仿宋" w:hint="eastAsia"/>
          <w:sz w:val="28"/>
          <w:szCs w:val="28"/>
        </w:rPr>
      </w:pPr>
      <w:r w:rsidRPr="000C7EBF">
        <w:rPr>
          <w:rFonts w:ascii="仿宋" w:eastAsia="仿宋" w:hAnsi="仿宋" w:hint="eastAsia"/>
          <w:sz w:val="28"/>
          <w:szCs w:val="28"/>
        </w:rPr>
        <w:t xml:space="preserve">　　电邮：wangwz@nsfc.gov.cn</w:t>
      </w:r>
    </w:p>
    <w:p w:rsidR="000C7EBF" w:rsidRPr="000C7EBF" w:rsidRDefault="000C7EBF" w:rsidP="000C7EBF">
      <w:pPr>
        <w:pStyle w:val="a6"/>
        <w:adjustRightInd w:val="0"/>
        <w:snapToGrid w:val="0"/>
        <w:spacing w:line="560" w:lineRule="exact"/>
        <w:jc w:val="both"/>
        <w:rPr>
          <w:rFonts w:ascii="仿宋" w:eastAsia="仿宋" w:hAnsi="仿宋" w:hint="eastAsia"/>
          <w:sz w:val="28"/>
          <w:szCs w:val="28"/>
        </w:rPr>
      </w:pPr>
      <w:r w:rsidRPr="000C7EBF">
        <w:rPr>
          <w:rFonts w:ascii="仿宋" w:eastAsia="仿宋" w:hAnsi="仿宋" w:hint="eastAsia"/>
          <w:sz w:val="28"/>
          <w:szCs w:val="28"/>
        </w:rPr>
        <w:t xml:space="preserve">　　（二）澳门方联系人：</w:t>
      </w:r>
    </w:p>
    <w:p w:rsidR="000C7EBF" w:rsidRPr="000C7EBF" w:rsidRDefault="000C7EBF" w:rsidP="000C7EBF">
      <w:pPr>
        <w:pStyle w:val="a6"/>
        <w:adjustRightInd w:val="0"/>
        <w:snapToGrid w:val="0"/>
        <w:spacing w:line="560" w:lineRule="exact"/>
        <w:jc w:val="both"/>
        <w:rPr>
          <w:rFonts w:ascii="仿宋" w:eastAsia="仿宋" w:hAnsi="仿宋" w:hint="eastAsia"/>
          <w:sz w:val="28"/>
          <w:szCs w:val="28"/>
        </w:rPr>
      </w:pPr>
      <w:r w:rsidRPr="000C7EBF">
        <w:rPr>
          <w:rFonts w:ascii="仿宋" w:eastAsia="仿宋" w:hAnsi="仿宋" w:hint="eastAsia"/>
          <w:sz w:val="28"/>
          <w:szCs w:val="28"/>
        </w:rPr>
        <w:t xml:space="preserve">　　叶桂林</w:t>
      </w:r>
    </w:p>
    <w:p w:rsidR="000C7EBF" w:rsidRPr="000C7EBF" w:rsidRDefault="000C7EBF" w:rsidP="000C7EBF">
      <w:pPr>
        <w:pStyle w:val="a6"/>
        <w:adjustRightInd w:val="0"/>
        <w:snapToGrid w:val="0"/>
        <w:spacing w:line="560" w:lineRule="exact"/>
        <w:jc w:val="both"/>
        <w:rPr>
          <w:rFonts w:ascii="仿宋" w:eastAsia="仿宋" w:hAnsi="仿宋" w:hint="eastAsia"/>
          <w:sz w:val="28"/>
          <w:szCs w:val="28"/>
        </w:rPr>
      </w:pPr>
      <w:r w:rsidRPr="000C7EBF">
        <w:rPr>
          <w:rFonts w:ascii="仿宋" w:eastAsia="仿宋" w:hAnsi="仿宋" w:hint="eastAsia"/>
          <w:sz w:val="28"/>
          <w:szCs w:val="28"/>
        </w:rPr>
        <w:t xml:space="preserve">　　电话：+853-28788777</w:t>
      </w:r>
    </w:p>
    <w:p w:rsidR="000C7EBF" w:rsidRPr="000C7EBF" w:rsidRDefault="000C7EBF" w:rsidP="000C7EBF">
      <w:pPr>
        <w:pStyle w:val="a6"/>
        <w:adjustRightInd w:val="0"/>
        <w:snapToGrid w:val="0"/>
        <w:spacing w:line="560" w:lineRule="exact"/>
        <w:jc w:val="both"/>
        <w:rPr>
          <w:rFonts w:ascii="仿宋" w:eastAsia="仿宋" w:hAnsi="仿宋" w:hint="eastAsia"/>
          <w:sz w:val="28"/>
          <w:szCs w:val="28"/>
        </w:rPr>
      </w:pPr>
      <w:r w:rsidRPr="000C7EBF">
        <w:rPr>
          <w:rFonts w:ascii="仿宋" w:eastAsia="仿宋" w:hAnsi="仿宋" w:hint="eastAsia"/>
          <w:sz w:val="28"/>
          <w:szCs w:val="28"/>
        </w:rPr>
        <w:t xml:space="preserve">　　地址：澳门宋玉生广场411-417号皇朝广场9楼</w:t>
      </w:r>
    </w:p>
    <w:p w:rsidR="000C7EBF" w:rsidRPr="000C7EBF" w:rsidRDefault="000C7EBF" w:rsidP="000C7EBF">
      <w:pPr>
        <w:pStyle w:val="a6"/>
        <w:adjustRightInd w:val="0"/>
        <w:snapToGrid w:val="0"/>
        <w:spacing w:line="560" w:lineRule="exact"/>
        <w:jc w:val="both"/>
        <w:rPr>
          <w:rFonts w:ascii="仿宋" w:eastAsia="仿宋" w:hAnsi="仿宋" w:hint="eastAsia"/>
          <w:sz w:val="28"/>
          <w:szCs w:val="28"/>
        </w:rPr>
      </w:pPr>
      <w:r w:rsidRPr="000C7EBF">
        <w:rPr>
          <w:rFonts w:ascii="仿宋" w:eastAsia="仿宋" w:hAnsi="仿宋" w:hint="eastAsia"/>
          <w:sz w:val="28"/>
          <w:szCs w:val="28"/>
        </w:rPr>
        <w:t xml:space="preserve">　　电邮：kuailam@fdct.gov.mo</w:t>
      </w:r>
    </w:p>
    <w:p w:rsidR="000C7EBF" w:rsidRPr="000C7EBF" w:rsidRDefault="000C7EBF" w:rsidP="000C7EBF">
      <w:pPr>
        <w:pStyle w:val="a6"/>
        <w:adjustRightInd w:val="0"/>
        <w:snapToGrid w:val="0"/>
        <w:spacing w:line="560" w:lineRule="exact"/>
        <w:jc w:val="both"/>
        <w:rPr>
          <w:rFonts w:ascii="仿宋" w:eastAsia="仿宋" w:hAnsi="仿宋" w:hint="eastAsia"/>
          <w:sz w:val="28"/>
          <w:szCs w:val="28"/>
        </w:rPr>
      </w:pPr>
      <w:r w:rsidRPr="000C7EBF">
        <w:rPr>
          <w:rFonts w:eastAsia="仿宋" w:hint="eastAsia"/>
          <w:sz w:val="28"/>
          <w:szCs w:val="28"/>
        </w:rPr>
        <w:t> </w:t>
      </w:r>
    </w:p>
    <w:p w:rsidR="000C7EBF" w:rsidRPr="000C7EBF" w:rsidRDefault="000C7EBF" w:rsidP="000C7EBF">
      <w:pPr>
        <w:pStyle w:val="a6"/>
        <w:adjustRightInd w:val="0"/>
        <w:snapToGrid w:val="0"/>
        <w:spacing w:line="560" w:lineRule="exact"/>
        <w:jc w:val="right"/>
        <w:rPr>
          <w:rFonts w:ascii="仿宋" w:eastAsia="仿宋" w:hAnsi="仿宋" w:hint="eastAsia"/>
          <w:sz w:val="28"/>
          <w:szCs w:val="28"/>
        </w:rPr>
      </w:pPr>
      <w:r w:rsidRPr="000C7EBF">
        <w:rPr>
          <w:rFonts w:ascii="仿宋" w:eastAsia="仿宋" w:hAnsi="仿宋" w:hint="eastAsia"/>
          <w:sz w:val="28"/>
          <w:szCs w:val="28"/>
        </w:rPr>
        <w:t>国家自然科学基金委员会</w:t>
      </w:r>
    </w:p>
    <w:p w:rsidR="000C7EBF" w:rsidRPr="000C7EBF" w:rsidRDefault="000C7EBF" w:rsidP="000C7EBF">
      <w:pPr>
        <w:pStyle w:val="a6"/>
        <w:adjustRightInd w:val="0"/>
        <w:snapToGrid w:val="0"/>
        <w:spacing w:line="560" w:lineRule="exact"/>
        <w:jc w:val="right"/>
        <w:rPr>
          <w:rFonts w:ascii="仿宋" w:eastAsia="仿宋" w:hAnsi="仿宋" w:hint="eastAsia"/>
          <w:sz w:val="28"/>
          <w:szCs w:val="28"/>
        </w:rPr>
      </w:pPr>
      <w:r w:rsidRPr="000C7EBF">
        <w:rPr>
          <w:rFonts w:ascii="仿宋" w:eastAsia="仿宋" w:hAnsi="仿宋" w:hint="eastAsia"/>
          <w:sz w:val="28"/>
          <w:szCs w:val="28"/>
        </w:rPr>
        <w:t>港澳台事务办公室</w:t>
      </w:r>
    </w:p>
    <w:p w:rsidR="000C7EBF" w:rsidRPr="000C7EBF" w:rsidRDefault="000C7EBF" w:rsidP="000C7EBF">
      <w:pPr>
        <w:pStyle w:val="a6"/>
        <w:adjustRightInd w:val="0"/>
        <w:snapToGrid w:val="0"/>
        <w:spacing w:line="560" w:lineRule="exact"/>
        <w:jc w:val="right"/>
        <w:rPr>
          <w:rFonts w:ascii="仿宋" w:eastAsia="仿宋" w:hAnsi="仿宋" w:hint="eastAsia"/>
          <w:sz w:val="28"/>
          <w:szCs w:val="28"/>
        </w:rPr>
      </w:pPr>
      <w:r w:rsidRPr="000C7EBF">
        <w:rPr>
          <w:rFonts w:ascii="仿宋" w:eastAsia="仿宋" w:hAnsi="仿宋" w:hint="eastAsia"/>
          <w:sz w:val="28"/>
          <w:szCs w:val="28"/>
        </w:rPr>
        <w:t>2017年1月16日</w:t>
      </w:r>
    </w:p>
    <w:p w:rsidR="000C7EBF" w:rsidRPr="000C7EBF" w:rsidRDefault="000C7EBF" w:rsidP="00AA1738">
      <w:pPr>
        <w:widowControl/>
        <w:shd w:val="clear" w:color="auto" w:fill="FFFFFF"/>
        <w:spacing w:before="150" w:after="150" w:line="270" w:lineRule="atLeast"/>
        <w:rPr>
          <w:rFonts w:ascii="仿宋" w:eastAsia="仿宋" w:hAnsi="仿宋" w:cs="宋体" w:hint="eastAsia"/>
          <w:color w:val="000000"/>
          <w:kern w:val="0"/>
          <w:sz w:val="28"/>
          <w:szCs w:val="28"/>
        </w:rPr>
      </w:pPr>
    </w:p>
    <w:sectPr w:rsidR="000C7EBF" w:rsidRPr="000C7EBF" w:rsidSect="00225CC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1407" w:rsidRDefault="00491407" w:rsidP="00F026FA">
      <w:r>
        <w:separator/>
      </w:r>
    </w:p>
  </w:endnote>
  <w:endnote w:type="continuationSeparator" w:id="0">
    <w:p w:rsidR="00491407" w:rsidRDefault="00491407" w:rsidP="00F026F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1407" w:rsidRDefault="00491407" w:rsidP="00F026FA">
      <w:r>
        <w:separator/>
      </w:r>
    </w:p>
  </w:footnote>
  <w:footnote w:type="continuationSeparator" w:id="0">
    <w:p w:rsidR="00491407" w:rsidRDefault="00491407" w:rsidP="00F026F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026FA"/>
    <w:rsid w:val="00027085"/>
    <w:rsid w:val="000942B7"/>
    <w:rsid w:val="000A00F1"/>
    <w:rsid w:val="000C7EBF"/>
    <w:rsid w:val="000E0383"/>
    <w:rsid w:val="000F5F40"/>
    <w:rsid w:val="00113D79"/>
    <w:rsid w:val="0012001F"/>
    <w:rsid w:val="00134738"/>
    <w:rsid w:val="001349CD"/>
    <w:rsid w:val="001E7C3A"/>
    <w:rsid w:val="001F2766"/>
    <w:rsid w:val="00225CCC"/>
    <w:rsid w:val="002407CC"/>
    <w:rsid w:val="002653F2"/>
    <w:rsid w:val="00277781"/>
    <w:rsid w:val="002A2925"/>
    <w:rsid w:val="002D4643"/>
    <w:rsid w:val="002F7BE4"/>
    <w:rsid w:val="003264A9"/>
    <w:rsid w:val="003279FE"/>
    <w:rsid w:val="00337852"/>
    <w:rsid w:val="00362F63"/>
    <w:rsid w:val="003C1B2E"/>
    <w:rsid w:val="003D1CD7"/>
    <w:rsid w:val="003F0491"/>
    <w:rsid w:val="00403657"/>
    <w:rsid w:val="00404E63"/>
    <w:rsid w:val="00405033"/>
    <w:rsid w:val="00413B78"/>
    <w:rsid w:val="00481C5E"/>
    <w:rsid w:val="00491407"/>
    <w:rsid w:val="004C592C"/>
    <w:rsid w:val="004F74FB"/>
    <w:rsid w:val="0055621B"/>
    <w:rsid w:val="005702D7"/>
    <w:rsid w:val="006A675D"/>
    <w:rsid w:val="00767E25"/>
    <w:rsid w:val="007C4178"/>
    <w:rsid w:val="0081538D"/>
    <w:rsid w:val="0085206D"/>
    <w:rsid w:val="00874701"/>
    <w:rsid w:val="0089052C"/>
    <w:rsid w:val="008C2560"/>
    <w:rsid w:val="008C5996"/>
    <w:rsid w:val="008D73E1"/>
    <w:rsid w:val="008E4760"/>
    <w:rsid w:val="008F1233"/>
    <w:rsid w:val="008F29C2"/>
    <w:rsid w:val="00936A1A"/>
    <w:rsid w:val="009378CD"/>
    <w:rsid w:val="0097597D"/>
    <w:rsid w:val="009D1884"/>
    <w:rsid w:val="009D1F1D"/>
    <w:rsid w:val="00A16685"/>
    <w:rsid w:val="00A23769"/>
    <w:rsid w:val="00A351A2"/>
    <w:rsid w:val="00AA1738"/>
    <w:rsid w:val="00B0400A"/>
    <w:rsid w:val="00B347B6"/>
    <w:rsid w:val="00B510B0"/>
    <w:rsid w:val="00B60E93"/>
    <w:rsid w:val="00B8240B"/>
    <w:rsid w:val="00BB39A1"/>
    <w:rsid w:val="00BD0876"/>
    <w:rsid w:val="00BD2F7D"/>
    <w:rsid w:val="00C026FC"/>
    <w:rsid w:val="00C40C4B"/>
    <w:rsid w:val="00C41070"/>
    <w:rsid w:val="00D059F4"/>
    <w:rsid w:val="00D22C9D"/>
    <w:rsid w:val="00D50D16"/>
    <w:rsid w:val="00D60EC8"/>
    <w:rsid w:val="00DA2240"/>
    <w:rsid w:val="00DB5309"/>
    <w:rsid w:val="00DC236F"/>
    <w:rsid w:val="00DE2CFE"/>
    <w:rsid w:val="00DF0B65"/>
    <w:rsid w:val="00DF7350"/>
    <w:rsid w:val="00E02164"/>
    <w:rsid w:val="00E27958"/>
    <w:rsid w:val="00E91C39"/>
    <w:rsid w:val="00F026FA"/>
    <w:rsid w:val="00F454EA"/>
    <w:rsid w:val="00F6492A"/>
    <w:rsid w:val="00FA577C"/>
    <w:rsid w:val="00FC351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6F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026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026FA"/>
    <w:rPr>
      <w:sz w:val="18"/>
      <w:szCs w:val="18"/>
    </w:rPr>
  </w:style>
  <w:style w:type="paragraph" w:styleId="a4">
    <w:name w:val="footer"/>
    <w:basedOn w:val="a"/>
    <w:link w:val="Char0"/>
    <w:uiPriority w:val="99"/>
    <w:semiHidden/>
    <w:unhideWhenUsed/>
    <w:rsid w:val="00F026F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026FA"/>
    <w:rPr>
      <w:sz w:val="18"/>
      <w:szCs w:val="18"/>
    </w:rPr>
  </w:style>
  <w:style w:type="character" w:styleId="a5">
    <w:name w:val="Hyperlink"/>
    <w:basedOn w:val="a0"/>
    <w:uiPriority w:val="99"/>
    <w:unhideWhenUsed/>
    <w:rsid w:val="00B60E93"/>
    <w:rPr>
      <w:strike w:val="0"/>
      <w:dstrike w:val="0"/>
      <w:color w:val="333333"/>
      <w:u w:val="none"/>
      <w:effect w:val="none"/>
    </w:rPr>
  </w:style>
  <w:style w:type="paragraph" w:styleId="a6">
    <w:name w:val="Normal (Web)"/>
    <w:basedOn w:val="a"/>
    <w:uiPriority w:val="99"/>
    <w:unhideWhenUsed/>
    <w:rsid w:val="00B60E93"/>
    <w:pPr>
      <w:widowControl/>
      <w:spacing w:before="150" w:after="150" w:line="360" w:lineRule="auto"/>
      <w:jc w:val="left"/>
    </w:pPr>
    <w:rPr>
      <w:rFonts w:ascii="宋体" w:eastAsia="宋体" w:hAnsi="宋体" w:cs="宋体"/>
      <w:kern w:val="0"/>
      <w:sz w:val="24"/>
      <w:szCs w:val="24"/>
    </w:rPr>
  </w:style>
  <w:style w:type="character" w:styleId="a7">
    <w:name w:val="Strong"/>
    <w:basedOn w:val="a0"/>
    <w:uiPriority w:val="22"/>
    <w:qFormat/>
    <w:rsid w:val="00B60E93"/>
    <w:rPr>
      <w:b/>
      <w:bCs/>
    </w:rPr>
  </w:style>
  <w:style w:type="paragraph" w:styleId="a8">
    <w:name w:val="List Paragraph"/>
    <w:basedOn w:val="a"/>
    <w:uiPriority w:val="34"/>
    <w:qFormat/>
    <w:rsid w:val="00E91C39"/>
    <w:pPr>
      <w:ind w:firstLineChars="200" w:firstLine="420"/>
    </w:pPr>
  </w:style>
  <w:style w:type="paragraph" w:styleId="a9">
    <w:name w:val="Date"/>
    <w:basedOn w:val="a"/>
    <w:next w:val="a"/>
    <w:link w:val="Char1"/>
    <w:uiPriority w:val="99"/>
    <w:semiHidden/>
    <w:unhideWhenUsed/>
    <w:rsid w:val="004C592C"/>
    <w:pPr>
      <w:ind w:leftChars="2500" w:left="100"/>
    </w:pPr>
  </w:style>
  <w:style w:type="character" w:customStyle="1" w:styleId="Char1">
    <w:name w:val="日期 Char"/>
    <w:basedOn w:val="a0"/>
    <w:link w:val="a9"/>
    <w:uiPriority w:val="99"/>
    <w:semiHidden/>
    <w:rsid w:val="004C592C"/>
  </w:style>
  <w:style w:type="character" w:customStyle="1" w:styleId="apple-converted-space">
    <w:name w:val="apple-converted-space"/>
    <w:basedOn w:val="a0"/>
    <w:rsid w:val="00A23769"/>
  </w:style>
</w:styles>
</file>

<file path=word/webSettings.xml><?xml version="1.0" encoding="utf-8"?>
<w:webSettings xmlns:r="http://schemas.openxmlformats.org/officeDocument/2006/relationships" xmlns:w="http://schemas.openxmlformats.org/wordprocessingml/2006/main">
  <w:divs>
    <w:div w:id="11223796">
      <w:bodyDiv w:val="1"/>
      <w:marLeft w:val="0"/>
      <w:marRight w:val="0"/>
      <w:marTop w:val="0"/>
      <w:marBottom w:val="0"/>
      <w:divBdr>
        <w:top w:val="none" w:sz="0" w:space="0" w:color="auto"/>
        <w:left w:val="none" w:sz="0" w:space="0" w:color="auto"/>
        <w:bottom w:val="none" w:sz="0" w:space="0" w:color="auto"/>
        <w:right w:val="none" w:sz="0" w:space="0" w:color="auto"/>
      </w:divBdr>
      <w:divsChild>
        <w:div w:id="1969505655">
          <w:marLeft w:val="0"/>
          <w:marRight w:val="0"/>
          <w:marTop w:val="0"/>
          <w:marBottom w:val="0"/>
          <w:divBdr>
            <w:top w:val="none" w:sz="0" w:space="0" w:color="auto"/>
            <w:left w:val="none" w:sz="0" w:space="0" w:color="auto"/>
            <w:bottom w:val="none" w:sz="0" w:space="0" w:color="auto"/>
            <w:right w:val="none" w:sz="0" w:space="0" w:color="auto"/>
          </w:divBdr>
          <w:divsChild>
            <w:div w:id="1447191135">
              <w:marLeft w:val="0"/>
              <w:marRight w:val="0"/>
              <w:marTop w:val="75"/>
              <w:marBottom w:val="0"/>
              <w:divBdr>
                <w:top w:val="none" w:sz="0" w:space="0" w:color="auto"/>
                <w:left w:val="none" w:sz="0" w:space="0" w:color="auto"/>
                <w:bottom w:val="none" w:sz="0" w:space="0" w:color="auto"/>
                <w:right w:val="none" w:sz="0" w:space="0" w:color="auto"/>
              </w:divBdr>
              <w:divsChild>
                <w:div w:id="1612008996">
                  <w:marLeft w:val="0"/>
                  <w:marRight w:val="0"/>
                  <w:marTop w:val="0"/>
                  <w:marBottom w:val="0"/>
                  <w:divBdr>
                    <w:top w:val="none" w:sz="0" w:space="0" w:color="auto"/>
                    <w:left w:val="none" w:sz="0" w:space="0" w:color="auto"/>
                    <w:bottom w:val="none" w:sz="0" w:space="0" w:color="auto"/>
                    <w:right w:val="none" w:sz="0" w:space="0" w:color="auto"/>
                  </w:divBdr>
                  <w:divsChild>
                    <w:div w:id="1728065969">
                      <w:marLeft w:val="0"/>
                      <w:marRight w:val="0"/>
                      <w:marTop w:val="0"/>
                      <w:marBottom w:val="0"/>
                      <w:divBdr>
                        <w:top w:val="single" w:sz="6" w:space="31" w:color="BBE0ED"/>
                        <w:left w:val="single" w:sz="6" w:space="0" w:color="BBE0ED"/>
                        <w:bottom w:val="single" w:sz="6" w:space="0" w:color="BBE0ED"/>
                        <w:right w:val="single" w:sz="6" w:space="0" w:color="BBE0ED"/>
                      </w:divBdr>
                      <w:divsChild>
                        <w:div w:id="1677808582">
                          <w:marLeft w:val="0"/>
                          <w:marRight w:val="0"/>
                          <w:marTop w:val="0"/>
                          <w:marBottom w:val="0"/>
                          <w:divBdr>
                            <w:top w:val="none" w:sz="0" w:space="0" w:color="auto"/>
                            <w:left w:val="none" w:sz="0" w:space="0" w:color="auto"/>
                            <w:bottom w:val="none" w:sz="0" w:space="0" w:color="auto"/>
                            <w:right w:val="none" w:sz="0" w:space="0" w:color="auto"/>
                          </w:divBdr>
                          <w:divsChild>
                            <w:div w:id="1686397855">
                              <w:marLeft w:val="0"/>
                              <w:marRight w:val="0"/>
                              <w:marTop w:val="0"/>
                              <w:marBottom w:val="0"/>
                              <w:divBdr>
                                <w:top w:val="none" w:sz="0" w:space="0" w:color="auto"/>
                                <w:left w:val="none" w:sz="0" w:space="0" w:color="auto"/>
                                <w:bottom w:val="none" w:sz="0" w:space="0" w:color="auto"/>
                                <w:right w:val="none" w:sz="0" w:space="0" w:color="auto"/>
                              </w:divBdr>
                              <w:divsChild>
                                <w:div w:id="915821203">
                                  <w:marLeft w:val="0"/>
                                  <w:marRight w:val="0"/>
                                  <w:marTop w:val="0"/>
                                  <w:marBottom w:val="0"/>
                                  <w:divBdr>
                                    <w:top w:val="none" w:sz="0" w:space="0" w:color="auto"/>
                                    <w:left w:val="none" w:sz="0" w:space="0" w:color="auto"/>
                                    <w:bottom w:val="none" w:sz="0" w:space="0" w:color="auto"/>
                                    <w:right w:val="none" w:sz="0" w:space="0" w:color="auto"/>
                                  </w:divBdr>
                                  <w:divsChild>
                                    <w:div w:id="148636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625450">
      <w:bodyDiv w:val="1"/>
      <w:marLeft w:val="0"/>
      <w:marRight w:val="0"/>
      <w:marTop w:val="0"/>
      <w:marBottom w:val="0"/>
      <w:divBdr>
        <w:top w:val="none" w:sz="0" w:space="0" w:color="auto"/>
        <w:left w:val="none" w:sz="0" w:space="0" w:color="auto"/>
        <w:bottom w:val="none" w:sz="0" w:space="0" w:color="auto"/>
        <w:right w:val="none" w:sz="0" w:space="0" w:color="auto"/>
      </w:divBdr>
    </w:div>
    <w:div w:id="379744294">
      <w:bodyDiv w:val="1"/>
      <w:marLeft w:val="0"/>
      <w:marRight w:val="0"/>
      <w:marTop w:val="0"/>
      <w:marBottom w:val="0"/>
      <w:divBdr>
        <w:top w:val="none" w:sz="0" w:space="0" w:color="auto"/>
        <w:left w:val="none" w:sz="0" w:space="0" w:color="auto"/>
        <w:bottom w:val="none" w:sz="0" w:space="0" w:color="auto"/>
        <w:right w:val="none" w:sz="0" w:space="0" w:color="auto"/>
      </w:divBdr>
    </w:div>
    <w:div w:id="506024932">
      <w:bodyDiv w:val="1"/>
      <w:marLeft w:val="0"/>
      <w:marRight w:val="0"/>
      <w:marTop w:val="0"/>
      <w:marBottom w:val="0"/>
      <w:divBdr>
        <w:top w:val="none" w:sz="0" w:space="0" w:color="auto"/>
        <w:left w:val="none" w:sz="0" w:space="0" w:color="auto"/>
        <w:bottom w:val="none" w:sz="0" w:space="0" w:color="auto"/>
        <w:right w:val="none" w:sz="0" w:space="0" w:color="auto"/>
      </w:divBdr>
      <w:divsChild>
        <w:div w:id="1853489543">
          <w:marLeft w:val="0"/>
          <w:marRight w:val="0"/>
          <w:marTop w:val="0"/>
          <w:marBottom w:val="0"/>
          <w:divBdr>
            <w:top w:val="none" w:sz="0" w:space="0" w:color="auto"/>
            <w:left w:val="none" w:sz="0" w:space="0" w:color="auto"/>
            <w:bottom w:val="none" w:sz="0" w:space="0" w:color="auto"/>
            <w:right w:val="none" w:sz="0" w:space="0" w:color="auto"/>
          </w:divBdr>
          <w:divsChild>
            <w:div w:id="747196371">
              <w:marLeft w:val="0"/>
              <w:marRight w:val="0"/>
              <w:marTop w:val="75"/>
              <w:marBottom w:val="0"/>
              <w:divBdr>
                <w:top w:val="none" w:sz="0" w:space="0" w:color="auto"/>
                <w:left w:val="none" w:sz="0" w:space="0" w:color="auto"/>
                <w:bottom w:val="none" w:sz="0" w:space="0" w:color="auto"/>
                <w:right w:val="none" w:sz="0" w:space="0" w:color="auto"/>
              </w:divBdr>
              <w:divsChild>
                <w:div w:id="229971824">
                  <w:marLeft w:val="0"/>
                  <w:marRight w:val="0"/>
                  <w:marTop w:val="0"/>
                  <w:marBottom w:val="0"/>
                  <w:divBdr>
                    <w:top w:val="none" w:sz="0" w:space="0" w:color="auto"/>
                    <w:left w:val="none" w:sz="0" w:space="0" w:color="auto"/>
                    <w:bottom w:val="none" w:sz="0" w:space="0" w:color="auto"/>
                    <w:right w:val="none" w:sz="0" w:space="0" w:color="auto"/>
                  </w:divBdr>
                  <w:divsChild>
                    <w:div w:id="1323388677">
                      <w:marLeft w:val="0"/>
                      <w:marRight w:val="0"/>
                      <w:marTop w:val="0"/>
                      <w:marBottom w:val="0"/>
                      <w:divBdr>
                        <w:top w:val="single" w:sz="6" w:space="31" w:color="BBE0ED"/>
                        <w:left w:val="single" w:sz="6" w:space="0" w:color="BBE0ED"/>
                        <w:bottom w:val="single" w:sz="6" w:space="0" w:color="BBE0ED"/>
                        <w:right w:val="single" w:sz="6" w:space="0" w:color="BBE0ED"/>
                      </w:divBdr>
                      <w:divsChild>
                        <w:div w:id="2073118073">
                          <w:marLeft w:val="0"/>
                          <w:marRight w:val="0"/>
                          <w:marTop w:val="0"/>
                          <w:marBottom w:val="0"/>
                          <w:divBdr>
                            <w:top w:val="none" w:sz="0" w:space="0" w:color="auto"/>
                            <w:left w:val="none" w:sz="0" w:space="0" w:color="auto"/>
                            <w:bottom w:val="none" w:sz="0" w:space="0" w:color="auto"/>
                            <w:right w:val="none" w:sz="0" w:space="0" w:color="auto"/>
                          </w:divBdr>
                          <w:divsChild>
                            <w:div w:id="494272655">
                              <w:marLeft w:val="0"/>
                              <w:marRight w:val="0"/>
                              <w:marTop w:val="0"/>
                              <w:marBottom w:val="0"/>
                              <w:divBdr>
                                <w:top w:val="none" w:sz="0" w:space="0" w:color="auto"/>
                                <w:left w:val="none" w:sz="0" w:space="0" w:color="auto"/>
                                <w:bottom w:val="none" w:sz="0" w:space="0" w:color="auto"/>
                                <w:right w:val="none" w:sz="0" w:space="0" w:color="auto"/>
                              </w:divBdr>
                              <w:divsChild>
                                <w:div w:id="496506675">
                                  <w:marLeft w:val="0"/>
                                  <w:marRight w:val="0"/>
                                  <w:marTop w:val="0"/>
                                  <w:marBottom w:val="0"/>
                                  <w:divBdr>
                                    <w:top w:val="none" w:sz="0" w:space="0" w:color="auto"/>
                                    <w:left w:val="none" w:sz="0" w:space="0" w:color="auto"/>
                                    <w:bottom w:val="none" w:sz="0" w:space="0" w:color="auto"/>
                                    <w:right w:val="none" w:sz="0" w:space="0" w:color="auto"/>
                                  </w:divBdr>
                                  <w:divsChild>
                                    <w:div w:id="320818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2106423">
      <w:bodyDiv w:val="1"/>
      <w:marLeft w:val="0"/>
      <w:marRight w:val="0"/>
      <w:marTop w:val="0"/>
      <w:marBottom w:val="0"/>
      <w:divBdr>
        <w:top w:val="none" w:sz="0" w:space="0" w:color="auto"/>
        <w:left w:val="none" w:sz="0" w:space="0" w:color="auto"/>
        <w:bottom w:val="none" w:sz="0" w:space="0" w:color="auto"/>
        <w:right w:val="none" w:sz="0" w:space="0" w:color="auto"/>
      </w:divBdr>
    </w:div>
    <w:div w:id="831212963">
      <w:bodyDiv w:val="1"/>
      <w:marLeft w:val="0"/>
      <w:marRight w:val="0"/>
      <w:marTop w:val="0"/>
      <w:marBottom w:val="0"/>
      <w:divBdr>
        <w:top w:val="none" w:sz="0" w:space="0" w:color="auto"/>
        <w:left w:val="none" w:sz="0" w:space="0" w:color="auto"/>
        <w:bottom w:val="none" w:sz="0" w:space="0" w:color="auto"/>
        <w:right w:val="none" w:sz="0" w:space="0" w:color="auto"/>
      </w:divBdr>
    </w:div>
    <w:div w:id="1065689448">
      <w:bodyDiv w:val="1"/>
      <w:marLeft w:val="0"/>
      <w:marRight w:val="0"/>
      <w:marTop w:val="0"/>
      <w:marBottom w:val="0"/>
      <w:divBdr>
        <w:top w:val="none" w:sz="0" w:space="0" w:color="auto"/>
        <w:left w:val="none" w:sz="0" w:space="0" w:color="auto"/>
        <w:bottom w:val="none" w:sz="0" w:space="0" w:color="auto"/>
        <w:right w:val="none" w:sz="0" w:space="0" w:color="auto"/>
      </w:divBdr>
      <w:divsChild>
        <w:div w:id="1032414994">
          <w:marLeft w:val="0"/>
          <w:marRight w:val="0"/>
          <w:marTop w:val="0"/>
          <w:marBottom w:val="0"/>
          <w:divBdr>
            <w:top w:val="none" w:sz="0" w:space="0" w:color="auto"/>
            <w:left w:val="none" w:sz="0" w:space="0" w:color="auto"/>
            <w:bottom w:val="none" w:sz="0" w:space="0" w:color="auto"/>
            <w:right w:val="none" w:sz="0" w:space="0" w:color="auto"/>
          </w:divBdr>
          <w:divsChild>
            <w:div w:id="1939869949">
              <w:marLeft w:val="0"/>
              <w:marRight w:val="0"/>
              <w:marTop w:val="75"/>
              <w:marBottom w:val="0"/>
              <w:divBdr>
                <w:top w:val="none" w:sz="0" w:space="0" w:color="auto"/>
                <w:left w:val="none" w:sz="0" w:space="0" w:color="auto"/>
                <w:bottom w:val="none" w:sz="0" w:space="0" w:color="auto"/>
                <w:right w:val="none" w:sz="0" w:space="0" w:color="auto"/>
              </w:divBdr>
              <w:divsChild>
                <w:div w:id="1354460250">
                  <w:marLeft w:val="0"/>
                  <w:marRight w:val="0"/>
                  <w:marTop w:val="0"/>
                  <w:marBottom w:val="0"/>
                  <w:divBdr>
                    <w:top w:val="none" w:sz="0" w:space="0" w:color="auto"/>
                    <w:left w:val="none" w:sz="0" w:space="0" w:color="auto"/>
                    <w:bottom w:val="none" w:sz="0" w:space="0" w:color="auto"/>
                    <w:right w:val="none" w:sz="0" w:space="0" w:color="auto"/>
                  </w:divBdr>
                  <w:divsChild>
                    <w:div w:id="1365062842">
                      <w:marLeft w:val="0"/>
                      <w:marRight w:val="0"/>
                      <w:marTop w:val="0"/>
                      <w:marBottom w:val="0"/>
                      <w:divBdr>
                        <w:top w:val="single" w:sz="6" w:space="31" w:color="BBE0ED"/>
                        <w:left w:val="single" w:sz="6" w:space="0" w:color="BBE0ED"/>
                        <w:bottom w:val="single" w:sz="6" w:space="0" w:color="BBE0ED"/>
                        <w:right w:val="single" w:sz="6" w:space="0" w:color="BBE0ED"/>
                      </w:divBdr>
                      <w:divsChild>
                        <w:div w:id="767506091">
                          <w:marLeft w:val="0"/>
                          <w:marRight w:val="0"/>
                          <w:marTop w:val="0"/>
                          <w:marBottom w:val="0"/>
                          <w:divBdr>
                            <w:top w:val="none" w:sz="0" w:space="0" w:color="auto"/>
                            <w:left w:val="none" w:sz="0" w:space="0" w:color="auto"/>
                            <w:bottom w:val="none" w:sz="0" w:space="0" w:color="auto"/>
                            <w:right w:val="none" w:sz="0" w:space="0" w:color="auto"/>
                          </w:divBdr>
                          <w:divsChild>
                            <w:div w:id="1105617911">
                              <w:marLeft w:val="0"/>
                              <w:marRight w:val="0"/>
                              <w:marTop w:val="0"/>
                              <w:marBottom w:val="0"/>
                              <w:divBdr>
                                <w:top w:val="none" w:sz="0" w:space="0" w:color="auto"/>
                                <w:left w:val="none" w:sz="0" w:space="0" w:color="auto"/>
                                <w:bottom w:val="none" w:sz="0" w:space="0" w:color="auto"/>
                                <w:right w:val="none" w:sz="0" w:space="0" w:color="auto"/>
                              </w:divBdr>
                              <w:divsChild>
                                <w:div w:id="936867707">
                                  <w:marLeft w:val="0"/>
                                  <w:marRight w:val="0"/>
                                  <w:marTop w:val="0"/>
                                  <w:marBottom w:val="0"/>
                                  <w:divBdr>
                                    <w:top w:val="none" w:sz="0" w:space="0" w:color="auto"/>
                                    <w:left w:val="none" w:sz="0" w:space="0" w:color="auto"/>
                                    <w:bottom w:val="none" w:sz="0" w:space="0" w:color="auto"/>
                                    <w:right w:val="none" w:sz="0" w:space="0" w:color="auto"/>
                                  </w:divBdr>
                                  <w:divsChild>
                                    <w:div w:id="1416509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5356377">
      <w:bodyDiv w:val="1"/>
      <w:marLeft w:val="0"/>
      <w:marRight w:val="0"/>
      <w:marTop w:val="0"/>
      <w:marBottom w:val="0"/>
      <w:divBdr>
        <w:top w:val="none" w:sz="0" w:space="0" w:color="auto"/>
        <w:left w:val="none" w:sz="0" w:space="0" w:color="auto"/>
        <w:bottom w:val="none" w:sz="0" w:space="0" w:color="auto"/>
        <w:right w:val="none" w:sz="0" w:space="0" w:color="auto"/>
      </w:divBdr>
      <w:divsChild>
        <w:div w:id="55862344">
          <w:marLeft w:val="0"/>
          <w:marRight w:val="0"/>
          <w:marTop w:val="0"/>
          <w:marBottom w:val="0"/>
          <w:divBdr>
            <w:top w:val="none" w:sz="0" w:space="0" w:color="auto"/>
            <w:left w:val="none" w:sz="0" w:space="0" w:color="auto"/>
            <w:bottom w:val="none" w:sz="0" w:space="0" w:color="auto"/>
            <w:right w:val="none" w:sz="0" w:space="0" w:color="auto"/>
          </w:divBdr>
          <w:divsChild>
            <w:div w:id="1417899803">
              <w:marLeft w:val="0"/>
              <w:marRight w:val="0"/>
              <w:marTop w:val="75"/>
              <w:marBottom w:val="0"/>
              <w:divBdr>
                <w:top w:val="none" w:sz="0" w:space="0" w:color="auto"/>
                <w:left w:val="none" w:sz="0" w:space="0" w:color="auto"/>
                <w:bottom w:val="none" w:sz="0" w:space="0" w:color="auto"/>
                <w:right w:val="none" w:sz="0" w:space="0" w:color="auto"/>
              </w:divBdr>
              <w:divsChild>
                <w:div w:id="511140636">
                  <w:marLeft w:val="0"/>
                  <w:marRight w:val="0"/>
                  <w:marTop w:val="0"/>
                  <w:marBottom w:val="0"/>
                  <w:divBdr>
                    <w:top w:val="none" w:sz="0" w:space="0" w:color="auto"/>
                    <w:left w:val="none" w:sz="0" w:space="0" w:color="auto"/>
                    <w:bottom w:val="none" w:sz="0" w:space="0" w:color="auto"/>
                    <w:right w:val="none" w:sz="0" w:space="0" w:color="auto"/>
                  </w:divBdr>
                  <w:divsChild>
                    <w:div w:id="1176531206">
                      <w:marLeft w:val="0"/>
                      <w:marRight w:val="0"/>
                      <w:marTop w:val="0"/>
                      <w:marBottom w:val="0"/>
                      <w:divBdr>
                        <w:top w:val="single" w:sz="6" w:space="31" w:color="BBE0ED"/>
                        <w:left w:val="single" w:sz="6" w:space="0" w:color="BBE0ED"/>
                        <w:bottom w:val="single" w:sz="6" w:space="0" w:color="BBE0ED"/>
                        <w:right w:val="single" w:sz="6" w:space="0" w:color="BBE0ED"/>
                      </w:divBdr>
                      <w:divsChild>
                        <w:div w:id="933244186">
                          <w:marLeft w:val="0"/>
                          <w:marRight w:val="0"/>
                          <w:marTop w:val="0"/>
                          <w:marBottom w:val="0"/>
                          <w:divBdr>
                            <w:top w:val="none" w:sz="0" w:space="0" w:color="auto"/>
                            <w:left w:val="none" w:sz="0" w:space="0" w:color="auto"/>
                            <w:bottom w:val="none" w:sz="0" w:space="0" w:color="auto"/>
                            <w:right w:val="none" w:sz="0" w:space="0" w:color="auto"/>
                          </w:divBdr>
                          <w:divsChild>
                            <w:div w:id="572620550">
                              <w:marLeft w:val="0"/>
                              <w:marRight w:val="0"/>
                              <w:marTop w:val="0"/>
                              <w:marBottom w:val="0"/>
                              <w:divBdr>
                                <w:top w:val="none" w:sz="0" w:space="0" w:color="auto"/>
                                <w:left w:val="none" w:sz="0" w:space="0" w:color="auto"/>
                                <w:bottom w:val="none" w:sz="0" w:space="0" w:color="auto"/>
                                <w:right w:val="none" w:sz="0" w:space="0" w:color="auto"/>
                              </w:divBdr>
                              <w:divsChild>
                                <w:div w:id="480662745">
                                  <w:marLeft w:val="0"/>
                                  <w:marRight w:val="0"/>
                                  <w:marTop w:val="0"/>
                                  <w:marBottom w:val="0"/>
                                  <w:divBdr>
                                    <w:top w:val="none" w:sz="0" w:space="0" w:color="auto"/>
                                    <w:left w:val="none" w:sz="0" w:space="0" w:color="auto"/>
                                    <w:bottom w:val="none" w:sz="0" w:space="0" w:color="auto"/>
                                    <w:right w:val="none" w:sz="0" w:space="0" w:color="auto"/>
                                  </w:divBdr>
                                  <w:divsChild>
                                    <w:div w:id="79502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7158155">
      <w:bodyDiv w:val="1"/>
      <w:marLeft w:val="0"/>
      <w:marRight w:val="0"/>
      <w:marTop w:val="0"/>
      <w:marBottom w:val="0"/>
      <w:divBdr>
        <w:top w:val="none" w:sz="0" w:space="0" w:color="auto"/>
        <w:left w:val="none" w:sz="0" w:space="0" w:color="auto"/>
        <w:bottom w:val="none" w:sz="0" w:space="0" w:color="auto"/>
        <w:right w:val="none" w:sz="0" w:space="0" w:color="auto"/>
      </w:divBdr>
      <w:divsChild>
        <w:div w:id="1962177963">
          <w:marLeft w:val="0"/>
          <w:marRight w:val="0"/>
          <w:marTop w:val="0"/>
          <w:marBottom w:val="0"/>
          <w:divBdr>
            <w:top w:val="none" w:sz="0" w:space="0" w:color="auto"/>
            <w:left w:val="none" w:sz="0" w:space="0" w:color="auto"/>
            <w:bottom w:val="none" w:sz="0" w:space="0" w:color="auto"/>
            <w:right w:val="none" w:sz="0" w:space="0" w:color="auto"/>
          </w:divBdr>
        </w:div>
      </w:divsChild>
    </w:div>
    <w:div w:id="1300109840">
      <w:bodyDiv w:val="1"/>
      <w:marLeft w:val="0"/>
      <w:marRight w:val="0"/>
      <w:marTop w:val="0"/>
      <w:marBottom w:val="0"/>
      <w:divBdr>
        <w:top w:val="none" w:sz="0" w:space="0" w:color="auto"/>
        <w:left w:val="none" w:sz="0" w:space="0" w:color="auto"/>
        <w:bottom w:val="none" w:sz="0" w:space="0" w:color="auto"/>
        <w:right w:val="none" w:sz="0" w:space="0" w:color="auto"/>
      </w:divBdr>
    </w:div>
    <w:div w:id="1542594376">
      <w:bodyDiv w:val="1"/>
      <w:marLeft w:val="0"/>
      <w:marRight w:val="0"/>
      <w:marTop w:val="0"/>
      <w:marBottom w:val="0"/>
      <w:divBdr>
        <w:top w:val="none" w:sz="0" w:space="0" w:color="auto"/>
        <w:left w:val="none" w:sz="0" w:space="0" w:color="auto"/>
        <w:bottom w:val="none" w:sz="0" w:space="0" w:color="auto"/>
        <w:right w:val="none" w:sz="0" w:space="0" w:color="auto"/>
      </w:divBdr>
      <w:divsChild>
        <w:div w:id="234365977">
          <w:marLeft w:val="0"/>
          <w:marRight w:val="0"/>
          <w:marTop w:val="0"/>
          <w:marBottom w:val="0"/>
          <w:divBdr>
            <w:top w:val="none" w:sz="0" w:space="0" w:color="auto"/>
            <w:left w:val="none" w:sz="0" w:space="0" w:color="auto"/>
            <w:bottom w:val="none" w:sz="0" w:space="0" w:color="auto"/>
            <w:right w:val="none" w:sz="0" w:space="0" w:color="auto"/>
          </w:divBdr>
          <w:divsChild>
            <w:div w:id="2064593967">
              <w:marLeft w:val="0"/>
              <w:marRight w:val="0"/>
              <w:marTop w:val="75"/>
              <w:marBottom w:val="0"/>
              <w:divBdr>
                <w:top w:val="none" w:sz="0" w:space="0" w:color="auto"/>
                <w:left w:val="none" w:sz="0" w:space="0" w:color="auto"/>
                <w:bottom w:val="none" w:sz="0" w:space="0" w:color="auto"/>
                <w:right w:val="none" w:sz="0" w:space="0" w:color="auto"/>
              </w:divBdr>
              <w:divsChild>
                <w:div w:id="832598364">
                  <w:marLeft w:val="0"/>
                  <w:marRight w:val="0"/>
                  <w:marTop w:val="0"/>
                  <w:marBottom w:val="0"/>
                  <w:divBdr>
                    <w:top w:val="none" w:sz="0" w:space="0" w:color="auto"/>
                    <w:left w:val="none" w:sz="0" w:space="0" w:color="auto"/>
                    <w:bottom w:val="none" w:sz="0" w:space="0" w:color="auto"/>
                    <w:right w:val="none" w:sz="0" w:space="0" w:color="auto"/>
                  </w:divBdr>
                  <w:divsChild>
                    <w:div w:id="838811994">
                      <w:marLeft w:val="0"/>
                      <w:marRight w:val="0"/>
                      <w:marTop w:val="0"/>
                      <w:marBottom w:val="0"/>
                      <w:divBdr>
                        <w:top w:val="single" w:sz="6" w:space="31" w:color="BBE0ED"/>
                        <w:left w:val="single" w:sz="6" w:space="0" w:color="BBE0ED"/>
                        <w:bottom w:val="single" w:sz="6" w:space="0" w:color="BBE0ED"/>
                        <w:right w:val="single" w:sz="6" w:space="0" w:color="BBE0ED"/>
                      </w:divBdr>
                      <w:divsChild>
                        <w:div w:id="164168632">
                          <w:marLeft w:val="0"/>
                          <w:marRight w:val="0"/>
                          <w:marTop w:val="0"/>
                          <w:marBottom w:val="0"/>
                          <w:divBdr>
                            <w:top w:val="none" w:sz="0" w:space="0" w:color="auto"/>
                            <w:left w:val="none" w:sz="0" w:space="0" w:color="auto"/>
                            <w:bottom w:val="none" w:sz="0" w:space="0" w:color="auto"/>
                            <w:right w:val="none" w:sz="0" w:space="0" w:color="auto"/>
                          </w:divBdr>
                          <w:divsChild>
                            <w:div w:id="91052746">
                              <w:marLeft w:val="0"/>
                              <w:marRight w:val="0"/>
                              <w:marTop w:val="0"/>
                              <w:marBottom w:val="0"/>
                              <w:divBdr>
                                <w:top w:val="none" w:sz="0" w:space="0" w:color="auto"/>
                                <w:left w:val="none" w:sz="0" w:space="0" w:color="auto"/>
                                <w:bottom w:val="none" w:sz="0" w:space="0" w:color="auto"/>
                                <w:right w:val="none" w:sz="0" w:space="0" w:color="auto"/>
                              </w:divBdr>
                              <w:divsChild>
                                <w:div w:id="221521289">
                                  <w:marLeft w:val="0"/>
                                  <w:marRight w:val="0"/>
                                  <w:marTop w:val="0"/>
                                  <w:marBottom w:val="0"/>
                                  <w:divBdr>
                                    <w:top w:val="none" w:sz="0" w:space="0" w:color="auto"/>
                                    <w:left w:val="none" w:sz="0" w:space="0" w:color="auto"/>
                                    <w:bottom w:val="none" w:sz="0" w:space="0" w:color="auto"/>
                                    <w:right w:val="none" w:sz="0" w:space="0" w:color="auto"/>
                                  </w:divBdr>
                                  <w:divsChild>
                                    <w:div w:id="550463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1914944">
      <w:bodyDiv w:val="1"/>
      <w:marLeft w:val="0"/>
      <w:marRight w:val="0"/>
      <w:marTop w:val="0"/>
      <w:marBottom w:val="0"/>
      <w:divBdr>
        <w:top w:val="none" w:sz="0" w:space="0" w:color="auto"/>
        <w:left w:val="none" w:sz="0" w:space="0" w:color="auto"/>
        <w:bottom w:val="none" w:sz="0" w:space="0" w:color="auto"/>
        <w:right w:val="none" w:sz="0" w:space="0" w:color="auto"/>
      </w:divBdr>
    </w:div>
    <w:div w:id="1600747933">
      <w:bodyDiv w:val="1"/>
      <w:marLeft w:val="0"/>
      <w:marRight w:val="0"/>
      <w:marTop w:val="0"/>
      <w:marBottom w:val="0"/>
      <w:divBdr>
        <w:top w:val="none" w:sz="0" w:space="0" w:color="auto"/>
        <w:left w:val="none" w:sz="0" w:space="0" w:color="auto"/>
        <w:bottom w:val="none" w:sz="0" w:space="0" w:color="auto"/>
        <w:right w:val="none" w:sz="0" w:space="0" w:color="auto"/>
      </w:divBdr>
      <w:divsChild>
        <w:div w:id="1028528729">
          <w:marLeft w:val="0"/>
          <w:marRight w:val="0"/>
          <w:marTop w:val="0"/>
          <w:marBottom w:val="0"/>
          <w:divBdr>
            <w:top w:val="none" w:sz="0" w:space="0" w:color="auto"/>
            <w:left w:val="none" w:sz="0" w:space="0" w:color="auto"/>
            <w:bottom w:val="none" w:sz="0" w:space="0" w:color="auto"/>
            <w:right w:val="none" w:sz="0" w:space="0" w:color="auto"/>
          </w:divBdr>
          <w:divsChild>
            <w:div w:id="1533228895">
              <w:marLeft w:val="0"/>
              <w:marRight w:val="0"/>
              <w:marTop w:val="75"/>
              <w:marBottom w:val="0"/>
              <w:divBdr>
                <w:top w:val="none" w:sz="0" w:space="0" w:color="auto"/>
                <w:left w:val="none" w:sz="0" w:space="0" w:color="auto"/>
                <w:bottom w:val="none" w:sz="0" w:space="0" w:color="auto"/>
                <w:right w:val="none" w:sz="0" w:space="0" w:color="auto"/>
              </w:divBdr>
              <w:divsChild>
                <w:div w:id="854421858">
                  <w:marLeft w:val="0"/>
                  <w:marRight w:val="0"/>
                  <w:marTop w:val="0"/>
                  <w:marBottom w:val="0"/>
                  <w:divBdr>
                    <w:top w:val="none" w:sz="0" w:space="0" w:color="auto"/>
                    <w:left w:val="none" w:sz="0" w:space="0" w:color="auto"/>
                    <w:bottom w:val="none" w:sz="0" w:space="0" w:color="auto"/>
                    <w:right w:val="none" w:sz="0" w:space="0" w:color="auto"/>
                  </w:divBdr>
                  <w:divsChild>
                    <w:div w:id="1174757077">
                      <w:marLeft w:val="0"/>
                      <w:marRight w:val="0"/>
                      <w:marTop w:val="0"/>
                      <w:marBottom w:val="0"/>
                      <w:divBdr>
                        <w:top w:val="single" w:sz="6" w:space="31" w:color="BBE0ED"/>
                        <w:left w:val="single" w:sz="6" w:space="0" w:color="BBE0ED"/>
                        <w:bottom w:val="single" w:sz="6" w:space="0" w:color="BBE0ED"/>
                        <w:right w:val="single" w:sz="6" w:space="0" w:color="BBE0ED"/>
                      </w:divBdr>
                      <w:divsChild>
                        <w:div w:id="301690756">
                          <w:marLeft w:val="0"/>
                          <w:marRight w:val="0"/>
                          <w:marTop w:val="0"/>
                          <w:marBottom w:val="0"/>
                          <w:divBdr>
                            <w:top w:val="none" w:sz="0" w:space="0" w:color="auto"/>
                            <w:left w:val="none" w:sz="0" w:space="0" w:color="auto"/>
                            <w:bottom w:val="none" w:sz="0" w:space="0" w:color="auto"/>
                            <w:right w:val="none" w:sz="0" w:space="0" w:color="auto"/>
                          </w:divBdr>
                          <w:divsChild>
                            <w:div w:id="1452627791">
                              <w:marLeft w:val="0"/>
                              <w:marRight w:val="0"/>
                              <w:marTop w:val="0"/>
                              <w:marBottom w:val="0"/>
                              <w:divBdr>
                                <w:top w:val="none" w:sz="0" w:space="0" w:color="auto"/>
                                <w:left w:val="none" w:sz="0" w:space="0" w:color="auto"/>
                                <w:bottom w:val="none" w:sz="0" w:space="0" w:color="auto"/>
                                <w:right w:val="none" w:sz="0" w:space="0" w:color="auto"/>
                              </w:divBdr>
                              <w:divsChild>
                                <w:div w:id="1503933282">
                                  <w:marLeft w:val="0"/>
                                  <w:marRight w:val="0"/>
                                  <w:marTop w:val="0"/>
                                  <w:marBottom w:val="0"/>
                                  <w:divBdr>
                                    <w:top w:val="none" w:sz="0" w:space="0" w:color="auto"/>
                                    <w:left w:val="none" w:sz="0" w:space="0" w:color="auto"/>
                                    <w:bottom w:val="none" w:sz="0" w:space="0" w:color="auto"/>
                                    <w:right w:val="none" w:sz="0" w:space="0" w:color="auto"/>
                                  </w:divBdr>
                                  <w:divsChild>
                                    <w:div w:id="197358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5926808">
      <w:bodyDiv w:val="1"/>
      <w:marLeft w:val="0"/>
      <w:marRight w:val="0"/>
      <w:marTop w:val="0"/>
      <w:marBottom w:val="0"/>
      <w:divBdr>
        <w:top w:val="none" w:sz="0" w:space="0" w:color="auto"/>
        <w:left w:val="none" w:sz="0" w:space="0" w:color="auto"/>
        <w:bottom w:val="none" w:sz="0" w:space="0" w:color="auto"/>
        <w:right w:val="none" w:sz="0" w:space="0" w:color="auto"/>
      </w:divBdr>
    </w:div>
    <w:div w:id="1842626364">
      <w:bodyDiv w:val="1"/>
      <w:marLeft w:val="0"/>
      <w:marRight w:val="0"/>
      <w:marTop w:val="0"/>
      <w:marBottom w:val="0"/>
      <w:divBdr>
        <w:top w:val="none" w:sz="0" w:space="0" w:color="auto"/>
        <w:left w:val="none" w:sz="0" w:space="0" w:color="auto"/>
        <w:bottom w:val="none" w:sz="0" w:space="0" w:color="auto"/>
        <w:right w:val="none" w:sz="0" w:space="0" w:color="auto"/>
      </w:divBdr>
      <w:divsChild>
        <w:div w:id="493380738">
          <w:marLeft w:val="0"/>
          <w:marRight w:val="0"/>
          <w:marTop w:val="0"/>
          <w:marBottom w:val="0"/>
          <w:divBdr>
            <w:top w:val="none" w:sz="0" w:space="0" w:color="auto"/>
            <w:left w:val="none" w:sz="0" w:space="0" w:color="auto"/>
            <w:bottom w:val="none" w:sz="0" w:space="0" w:color="auto"/>
            <w:right w:val="none" w:sz="0" w:space="0" w:color="auto"/>
          </w:divBdr>
          <w:divsChild>
            <w:div w:id="516236281">
              <w:marLeft w:val="0"/>
              <w:marRight w:val="0"/>
              <w:marTop w:val="75"/>
              <w:marBottom w:val="0"/>
              <w:divBdr>
                <w:top w:val="none" w:sz="0" w:space="0" w:color="auto"/>
                <w:left w:val="none" w:sz="0" w:space="0" w:color="auto"/>
                <w:bottom w:val="none" w:sz="0" w:space="0" w:color="auto"/>
                <w:right w:val="none" w:sz="0" w:space="0" w:color="auto"/>
              </w:divBdr>
              <w:divsChild>
                <w:div w:id="2099403106">
                  <w:marLeft w:val="0"/>
                  <w:marRight w:val="0"/>
                  <w:marTop w:val="0"/>
                  <w:marBottom w:val="0"/>
                  <w:divBdr>
                    <w:top w:val="none" w:sz="0" w:space="0" w:color="auto"/>
                    <w:left w:val="none" w:sz="0" w:space="0" w:color="auto"/>
                    <w:bottom w:val="none" w:sz="0" w:space="0" w:color="auto"/>
                    <w:right w:val="none" w:sz="0" w:space="0" w:color="auto"/>
                  </w:divBdr>
                  <w:divsChild>
                    <w:div w:id="1956325175">
                      <w:marLeft w:val="0"/>
                      <w:marRight w:val="0"/>
                      <w:marTop w:val="0"/>
                      <w:marBottom w:val="0"/>
                      <w:divBdr>
                        <w:top w:val="single" w:sz="6" w:space="31" w:color="BBE0ED"/>
                        <w:left w:val="single" w:sz="6" w:space="0" w:color="BBE0ED"/>
                        <w:bottom w:val="single" w:sz="6" w:space="0" w:color="BBE0ED"/>
                        <w:right w:val="single" w:sz="6" w:space="0" w:color="BBE0ED"/>
                      </w:divBdr>
                      <w:divsChild>
                        <w:div w:id="662854972">
                          <w:marLeft w:val="0"/>
                          <w:marRight w:val="0"/>
                          <w:marTop w:val="0"/>
                          <w:marBottom w:val="0"/>
                          <w:divBdr>
                            <w:top w:val="none" w:sz="0" w:space="0" w:color="auto"/>
                            <w:left w:val="none" w:sz="0" w:space="0" w:color="auto"/>
                            <w:bottom w:val="none" w:sz="0" w:space="0" w:color="auto"/>
                            <w:right w:val="none" w:sz="0" w:space="0" w:color="auto"/>
                          </w:divBdr>
                          <w:divsChild>
                            <w:div w:id="1721788084">
                              <w:marLeft w:val="0"/>
                              <w:marRight w:val="0"/>
                              <w:marTop w:val="0"/>
                              <w:marBottom w:val="0"/>
                              <w:divBdr>
                                <w:top w:val="none" w:sz="0" w:space="0" w:color="auto"/>
                                <w:left w:val="none" w:sz="0" w:space="0" w:color="auto"/>
                                <w:bottom w:val="none" w:sz="0" w:space="0" w:color="auto"/>
                                <w:right w:val="none" w:sz="0" w:space="0" w:color="auto"/>
                              </w:divBdr>
                              <w:divsChild>
                                <w:div w:id="2068068222">
                                  <w:marLeft w:val="0"/>
                                  <w:marRight w:val="0"/>
                                  <w:marTop w:val="0"/>
                                  <w:marBottom w:val="0"/>
                                  <w:divBdr>
                                    <w:top w:val="none" w:sz="0" w:space="0" w:color="auto"/>
                                    <w:left w:val="none" w:sz="0" w:space="0" w:color="auto"/>
                                    <w:bottom w:val="none" w:sz="0" w:space="0" w:color="auto"/>
                                    <w:right w:val="none" w:sz="0" w:space="0" w:color="auto"/>
                                  </w:divBdr>
                                  <w:divsChild>
                                    <w:div w:id="7517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1597509">
      <w:bodyDiv w:val="1"/>
      <w:marLeft w:val="0"/>
      <w:marRight w:val="0"/>
      <w:marTop w:val="0"/>
      <w:marBottom w:val="0"/>
      <w:divBdr>
        <w:top w:val="none" w:sz="0" w:space="0" w:color="auto"/>
        <w:left w:val="none" w:sz="0" w:space="0" w:color="auto"/>
        <w:bottom w:val="none" w:sz="0" w:space="0" w:color="auto"/>
        <w:right w:val="none" w:sz="0" w:space="0" w:color="auto"/>
      </w:divBdr>
      <w:divsChild>
        <w:div w:id="1715160045">
          <w:marLeft w:val="0"/>
          <w:marRight w:val="0"/>
          <w:marTop w:val="0"/>
          <w:marBottom w:val="0"/>
          <w:divBdr>
            <w:top w:val="none" w:sz="0" w:space="0" w:color="auto"/>
            <w:left w:val="none" w:sz="0" w:space="0" w:color="auto"/>
            <w:bottom w:val="none" w:sz="0" w:space="0" w:color="auto"/>
            <w:right w:val="none" w:sz="0" w:space="0" w:color="auto"/>
          </w:divBdr>
          <w:divsChild>
            <w:div w:id="620258997">
              <w:marLeft w:val="0"/>
              <w:marRight w:val="0"/>
              <w:marTop w:val="75"/>
              <w:marBottom w:val="0"/>
              <w:divBdr>
                <w:top w:val="none" w:sz="0" w:space="0" w:color="auto"/>
                <w:left w:val="none" w:sz="0" w:space="0" w:color="auto"/>
                <w:bottom w:val="none" w:sz="0" w:space="0" w:color="auto"/>
                <w:right w:val="none" w:sz="0" w:space="0" w:color="auto"/>
              </w:divBdr>
              <w:divsChild>
                <w:div w:id="1989437341">
                  <w:marLeft w:val="0"/>
                  <w:marRight w:val="0"/>
                  <w:marTop w:val="0"/>
                  <w:marBottom w:val="0"/>
                  <w:divBdr>
                    <w:top w:val="none" w:sz="0" w:space="0" w:color="auto"/>
                    <w:left w:val="none" w:sz="0" w:space="0" w:color="auto"/>
                    <w:bottom w:val="none" w:sz="0" w:space="0" w:color="auto"/>
                    <w:right w:val="none" w:sz="0" w:space="0" w:color="auto"/>
                  </w:divBdr>
                  <w:divsChild>
                    <w:div w:id="856699113">
                      <w:marLeft w:val="0"/>
                      <w:marRight w:val="0"/>
                      <w:marTop w:val="0"/>
                      <w:marBottom w:val="0"/>
                      <w:divBdr>
                        <w:top w:val="single" w:sz="6" w:space="31" w:color="BBE0ED"/>
                        <w:left w:val="single" w:sz="6" w:space="0" w:color="BBE0ED"/>
                        <w:bottom w:val="single" w:sz="6" w:space="0" w:color="BBE0ED"/>
                        <w:right w:val="single" w:sz="6" w:space="0" w:color="BBE0ED"/>
                      </w:divBdr>
                      <w:divsChild>
                        <w:div w:id="614020825">
                          <w:marLeft w:val="0"/>
                          <w:marRight w:val="0"/>
                          <w:marTop w:val="0"/>
                          <w:marBottom w:val="0"/>
                          <w:divBdr>
                            <w:top w:val="none" w:sz="0" w:space="0" w:color="auto"/>
                            <w:left w:val="none" w:sz="0" w:space="0" w:color="auto"/>
                            <w:bottom w:val="none" w:sz="0" w:space="0" w:color="auto"/>
                            <w:right w:val="none" w:sz="0" w:space="0" w:color="auto"/>
                          </w:divBdr>
                          <w:divsChild>
                            <w:div w:id="1835951719">
                              <w:marLeft w:val="0"/>
                              <w:marRight w:val="0"/>
                              <w:marTop w:val="0"/>
                              <w:marBottom w:val="0"/>
                              <w:divBdr>
                                <w:top w:val="none" w:sz="0" w:space="0" w:color="auto"/>
                                <w:left w:val="none" w:sz="0" w:space="0" w:color="auto"/>
                                <w:bottom w:val="none" w:sz="0" w:space="0" w:color="auto"/>
                                <w:right w:val="none" w:sz="0" w:space="0" w:color="auto"/>
                              </w:divBdr>
                              <w:divsChild>
                                <w:div w:id="213322919">
                                  <w:marLeft w:val="0"/>
                                  <w:marRight w:val="0"/>
                                  <w:marTop w:val="0"/>
                                  <w:marBottom w:val="0"/>
                                  <w:divBdr>
                                    <w:top w:val="none" w:sz="0" w:space="0" w:color="auto"/>
                                    <w:left w:val="none" w:sz="0" w:space="0" w:color="auto"/>
                                    <w:bottom w:val="none" w:sz="0" w:space="0" w:color="auto"/>
                                    <w:right w:val="none" w:sz="0" w:space="0" w:color="auto"/>
                                  </w:divBdr>
                                  <w:divsChild>
                                    <w:div w:id="1804881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8871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427</Words>
  <Characters>2436</Characters>
  <Application>Microsoft Office Word</Application>
  <DocSecurity>0</DocSecurity>
  <Lines>20</Lines>
  <Paragraphs>5</Paragraphs>
  <ScaleCrop>false</ScaleCrop>
  <Company>微软中国</Company>
  <LinksUpToDate>false</LinksUpToDate>
  <CharactersWithSpaces>2858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12</cp:revision>
  <dcterms:created xsi:type="dcterms:W3CDTF">2016-12-19T09:17:00Z</dcterms:created>
  <dcterms:modified xsi:type="dcterms:W3CDTF">2017-01-17T01:22:00Z</dcterms:modified>
</cp:coreProperties>
</file>