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942" w:rsidRPr="006633CA" w:rsidRDefault="001D6942" w:rsidP="00DB066A">
      <w:pPr>
        <w:widowControl/>
        <w:spacing w:line="360" w:lineRule="atLeast"/>
        <w:jc w:val="center"/>
        <w:outlineLvl w:val="0"/>
        <w:rPr>
          <w:rFonts w:ascii="仿宋" w:eastAsia="仿宋" w:hAnsi="仿宋" w:cs="宋体"/>
          <w:kern w:val="36"/>
          <w:sz w:val="28"/>
          <w:szCs w:val="28"/>
        </w:rPr>
      </w:pPr>
      <w:r w:rsidRPr="008F1233">
        <w:rPr>
          <w:rFonts w:ascii="仿宋" w:eastAsia="仿宋" w:hAnsi="仿宋" w:cs="宋体" w:hint="eastAsia"/>
          <w:b/>
          <w:kern w:val="36"/>
          <w:sz w:val="36"/>
          <w:szCs w:val="28"/>
        </w:rPr>
        <w:t>转发</w:t>
      </w:r>
      <w:r w:rsidR="00686824">
        <w:rPr>
          <w:rFonts w:ascii="仿宋" w:eastAsia="仿宋" w:hAnsi="仿宋" w:cs="宋体" w:hint="eastAsia"/>
          <w:b/>
          <w:kern w:val="36"/>
          <w:sz w:val="36"/>
          <w:szCs w:val="28"/>
        </w:rPr>
        <w:t>国家自然科学基金委员会</w:t>
      </w:r>
      <w:r w:rsidR="00E003F4">
        <w:rPr>
          <w:rFonts w:ascii="仿宋" w:eastAsia="仿宋" w:hAnsi="仿宋" w:cs="宋体" w:hint="eastAsia"/>
          <w:b/>
          <w:kern w:val="36"/>
          <w:sz w:val="36"/>
          <w:szCs w:val="28"/>
        </w:rPr>
        <w:t>关于</w:t>
      </w:r>
      <w:r w:rsidR="00E003F4" w:rsidRPr="00E003F4">
        <w:rPr>
          <w:rFonts w:ascii="仿宋" w:eastAsia="仿宋" w:hAnsi="仿宋" w:cs="宋体" w:hint="eastAsia"/>
          <w:b/>
          <w:kern w:val="36"/>
          <w:sz w:val="36"/>
          <w:szCs w:val="28"/>
        </w:rPr>
        <w:t>高性能科学计算的基础算法与可计算建模重大研究计划2017年度项目指南</w:t>
      </w:r>
    </w:p>
    <w:p w:rsidR="00DB066A" w:rsidRDefault="00DB066A" w:rsidP="001D6942">
      <w:pPr>
        <w:widowControl/>
        <w:shd w:val="clear" w:color="auto" w:fill="FFFFFF"/>
        <w:spacing w:line="560" w:lineRule="exact"/>
        <w:rPr>
          <w:rFonts w:ascii="仿宋" w:eastAsia="仿宋" w:hAnsi="仿宋" w:cs="宋体"/>
          <w:color w:val="000000"/>
          <w:kern w:val="0"/>
          <w:sz w:val="28"/>
          <w:szCs w:val="28"/>
        </w:rPr>
      </w:pPr>
    </w:p>
    <w:p w:rsidR="001D6942" w:rsidRPr="0020599A" w:rsidRDefault="001D6942" w:rsidP="001D6942">
      <w:pPr>
        <w:widowControl/>
        <w:shd w:val="clear" w:color="auto" w:fill="FFFFFF"/>
        <w:spacing w:line="560" w:lineRule="exact"/>
        <w:rPr>
          <w:rFonts w:ascii="仿宋" w:eastAsia="仿宋" w:hAnsi="仿宋" w:cs="宋体"/>
          <w:color w:val="000000"/>
          <w:kern w:val="0"/>
          <w:sz w:val="28"/>
          <w:szCs w:val="28"/>
        </w:rPr>
      </w:pPr>
      <w:r w:rsidRPr="0020599A">
        <w:rPr>
          <w:rFonts w:ascii="仿宋" w:eastAsia="仿宋" w:hAnsi="仿宋" w:cs="宋体" w:hint="eastAsia"/>
          <w:color w:val="000000"/>
          <w:kern w:val="0"/>
          <w:sz w:val="28"/>
          <w:szCs w:val="28"/>
        </w:rPr>
        <w:t>各有关单位</w:t>
      </w:r>
      <w:r>
        <w:rPr>
          <w:rFonts w:ascii="仿宋" w:eastAsia="仿宋" w:hAnsi="仿宋" w:cs="宋体" w:hint="eastAsia"/>
          <w:color w:val="000000"/>
          <w:kern w:val="0"/>
          <w:sz w:val="28"/>
          <w:szCs w:val="28"/>
        </w:rPr>
        <w:t>及项目申请人</w:t>
      </w:r>
      <w:r w:rsidRPr="0020599A">
        <w:rPr>
          <w:rFonts w:ascii="仿宋" w:eastAsia="仿宋" w:hAnsi="仿宋" w:cs="宋体" w:hint="eastAsia"/>
          <w:color w:val="000000"/>
          <w:kern w:val="0"/>
          <w:sz w:val="28"/>
          <w:szCs w:val="28"/>
        </w:rPr>
        <w:t>：</w:t>
      </w:r>
    </w:p>
    <w:p w:rsidR="001D6942" w:rsidRPr="0020599A" w:rsidRDefault="001D6942" w:rsidP="001D6942">
      <w:pPr>
        <w:widowControl/>
        <w:spacing w:line="360" w:lineRule="atLeast"/>
        <w:ind w:firstLineChars="200" w:firstLine="560"/>
        <w:outlineLvl w:val="0"/>
        <w:rPr>
          <w:rFonts w:ascii="仿宋" w:eastAsia="仿宋" w:hAnsi="仿宋" w:cs="宋体"/>
          <w:color w:val="000000"/>
          <w:kern w:val="0"/>
          <w:sz w:val="28"/>
          <w:szCs w:val="28"/>
        </w:rPr>
      </w:pPr>
      <w:r w:rsidRPr="0020599A">
        <w:rPr>
          <w:rFonts w:ascii="仿宋" w:eastAsia="仿宋" w:hAnsi="仿宋" w:cs="宋体" w:hint="eastAsia"/>
          <w:color w:val="000000"/>
          <w:kern w:val="0"/>
          <w:sz w:val="28"/>
          <w:szCs w:val="28"/>
        </w:rPr>
        <w:t>国家基金委日前发布了《</w:t>
      </w:r>
      <w:r w:rsidR="00E003F4" w:rsidRPr="00225716">
        <w:rPr>
          <w:rFonts w:ascii="仿宋" w:eastAsia="仿宋" w:hAnsi="仿宋" w:cs="宋体" w:hint="eastAsia"/>
          <w:color w:val="000000"/>
          <w:kern w:val="0"/>
          <w:sz w:val="28"/>
          <w:szCs w:val="28"/>
        </w:rPr>
        <w:t>高性能科学计算的基础算法与可计算建模重大研究计划2017年度项目指南</w:t>
      </w:r>
      <w:r w:rsidRPr="0020599A">
        <w:rPr>
          <w:rFonts w:ascii="仿宋" w:eastAsia="仿宋" w:hAnsi="仿宋" w:cs="宋体" w:hint="eastAsia"/>
          <w:color w:val="000000"/>
          <w:kern w:val="0"/>
          <w:sz w:val="28"/>
          <w:szCs w:val="28"/>
        </w:rPr>
        <w:t>》，</w:t>
      </w:r>
      <w:r w:rsidRPr="007317F3">
        <w:rPr>
          <w:rFonts w:ascii="仿宋" w:eastAsia="仿宋" w:hAnsi="仿宋" w:cs="宋体" w:hint="eastAsia"/>
          <w:color w:val="000000"/>
          <w:kern w:val="0"/>
          <w:sz w:val="28"/>
          <w:szCs w:val="28"/>
        </w:rPr>
        <w:t>请有关单位科研管理部门或科研秘书认真组织符合条件的人员申请</w:t>
      </w:r>
      <w:r w:rsidRPr="0020599A">
        <w:rPr>
          <w:rFonts w:ascii="仿宋" w:eastAsia="仿宋" w:hAnsi="仿宋" w:cs="宋体" w:hint="eastAsia"/>
          <w:color w:val="000000"/>
          <w:kern w:val="0"/>
          <w:sz w:val="28"/>
          <w:szCs w:val="28"/>
        </w:rPr>
        <w:t>。有意申请该项目的</w:t>
      </w:r>
      <w:r>
        <w:rPr>
          <w:rFonts w:ascii="仿宋" w:eastAsia="仿宋" w:hAnsi="仿宋" w:cs="宋体" w:hint="eastAsia"/>
          <w:color w:val="000000"/>
          <w:kern w:val="0"/>
          <w:sz w:val="28"/>
          <w:szCs w:val="28"/>
        </w:rPr>
        <w:t>申请人</w:t>
      </w:r>
      <w:r w:rsidRPr="0020599A">
        <w:rPr>
          <w:rFonts w:ascii="仿宋" w:eastAsia="仿宋" w:hAnsi="仿宋" w:cs="宋体" w:hint="eastAsia"/>
          <w:color w:val="000000"/>
          <w:kern w:val="0"/>
          <w:sz w:val="28"/>
          <w:szCs w:val="28"/>
        </w:rPr>
        <w:t>请在</w:t>
      </w:r>
      <w:r w:rsidRPr="00DF7350">
        <w:rPr>
          <w:rFonts w:ascii="仿宋" w:eastAsia="仿宋" w:hAnsi="仿宋" w:cs="宋体" w:hint="eastAsia"/>
          <w:b/>
          <w:color w:val="000000"/>
          <w:kern w:val="0"/>
          <w:sz w:val="28"/>
          <w:szCs w:val="28"/>
          <w:u w:val="single"/>
        </w:rPr>
        <w:t>201</w:t>
      </w:r>
      <w:r>
        <w:rPr>
          <w:rFonts w:ascii="仿宋" w:eastAsia="仿宋" w:hAnsi="仿宋" w:cs="宋体" w:hint="eastAsia"/>
          <w:b/>
          <w:color w:val="000000"/>
          <w:kern w:val="0"/>
          <w:sz w:val="28"/>
          <w:szCs w:val="28"/>
          <w:u w:val="single"/>
        </w:rPr>
        <w:t>7</w:t>
      </w:r>
      <w:r w:rsidRPr="00DF7350">
        <w:rPr>
          <w:rFonts w:ascii="仿宋" w:eastAsia="仿宋" w:hAnsi="仿宋" w:cs="宋体" w:hint="eastAsia"/>
          <w:b/>
          <w:color w:val="000000"/>
          <w:kern w:val="0"/>
          <w:sz w:val="28"/>
          <w:szCs w:val="28"/>
          <w:u w:val="single"/>
        </w:rPr>
        <w:t>年</w:t>
      </w:r>
      <w:r w:rsidR="00DB557F">
        <w:rPr>
          <w:rFonts w:ascii="仿宋" w:eastAsia="仿宋" w:hAnsi="仿宋" w:cs="宋体" w:hint="eastAsia"/>
          <w:b/>
          <w:color w:val="000000"/>
          <w:kern w:val="0"/>
          <w:sz w:val="28"/>
          <w:szCs w:val="28"/>
          <w:u w:val="single"/>
        </w:rPr>
        <w:t>4</w:t>
      </w:r>
      <w:r w:rsidRPr="00DF7350">
        <w:rPr>
          <w:rFonts w:ascii="仿宋" w:eastAsia="仿宋" w:hAnsi="仿宋" w:cs="宋体" w:hint="eastAsia"/>
          <w:b/>
          <w:color w:val="000000"/>
          <w:kern w:val="0"/>
          <w:sz w:val="28"/>
          <w:szCs w:val="28"/>
          <w:u w:val="single"/>
        </w:rPr>
        <w:t>月</w:t>
      </w:r>
      <w:r w:rsidR="00DB557F">
        <w:rPr>
          <w:rFonts w:ascii="仿宋" w:eastAsia="仿宋" w:hAnsi="仿宋" w:cs="宋体" w:hint="eastAsia"/>
          <w:b/>
          <w:color w:val="000000"/>
          <w:kern w:val="0"/>
          <w:sz w:val="28"/>
          <w:szCs w:val="28"/>
          <w:u w:val="single"/>
        </w:rPr>
        <w:t>28</w:t>
      </w:r>
      <w:r w:rsidRPr="00DF7350">
        <w:rPr>
          <w:rFonts w:ascii="仿宋" w:eastAsia="仿宋" w:hAnsi="仿宋" w:cs="宋体" w:hint="eastAsia"/>
          <w:b/>
          <w:color w:val="000000"/>
          <w:kern w:val="0"/>
          <w:sz w:val="28"/>
          <w:szCs w:val="28"/>
          <w:u w:val="single"/>
        </w:rPr>
        <w:t>日前</w:t>
      </w:r>
      <w:r w:rsidRPr="0020599A">
        <w:rPr>
          <w:rFonts w:ascii="仿宋" w:eastAsia="仿宋" w:hAnsi="仿宋" w:cs="宋体" w:hint="eastAsia"/>
          <w:color w:val="000000"/>
          <w:kern w:val="0"/>
          <w:sz w:val="28"/>
          <w:szCs w:val="28"/>
        </w:rPr>
        <w:t>把申报意愿通过email</w:t>
      </w:r>
      <w:r>
        <w:rPr>
          <w:rFonts w:ascii="仿宋" w:eastAsia="仿宋" w:hAnsi="仿宋" w:cs="宋体" w:hint="eastAsia"/>
          <w:color w:val="000000"/>
          <w:kern w:val="0"/>
          <w:sz w:val="28"/>
          <w:szCs w:val="28"/>
        </w:rPr>
        <w:t>告知科研院联系人</w:t>
      </w:r>
      <w:r w:rsidRPr="0020599A">
        <w:rPr>
          <w:rFonts w:ascii="仿宋" w:eastAsia="仿宋" w:hAnsi="仿宋" w:cs="宋体" w:hint="eastAsia"/>
          <w:color w:val="000000"/>
          <w:kern w:val="0"/>
          <w:sz w:val="28"/>
          <w:szCs w:val="28"/>
        </w:rPr>
        <w:t>。</w:t>
      </w:r>
      <w:r w:rsidRPr="006633CA">
        <w:rPr>
          <w:rFonts w:ascii="仿宋" w:eastAsia="仿宋" w:hAnsi="仿宋" w:cs="宋体" w:hint="eastAsia"/>
          <w:color w:val="000000"/>
          <w:kern w:val="0"/>
          <w:sz w:val="28"/>
          <w:szCs w:val="28"/>
        </w:rPr>
        <w:t>ISIS系统提交</w:t>
      </w:r>
      <w:r>
        <w:rPr>
          <w:rFonts w:ascii="仿宋" w:eastAsia="仿宋" w:hAnsi="仿宋" w:cs="宋体" w:hint="eastAsia"/>
          <w:color w:val="000000"/>
          <w:kern w:val="0"/>
          <w:sz w:val="28"/>
          <w:szCs w:val="28"/>
        </w:rPr>
        <w:t>申请书</w:t>
      </w:r>
      <w:r w:rsidRPr="0020599A">
        <w:rPr>
          <w:rFonts w:ascii="仿宋" w:eastAsia="仿宋" w:hAnsi="仿宋" w:cs="宋体" w:hint="eastAsia"/>
          <w:color w:val="000000"/>
          <w:kern w:val="0"/>
          <w:sz w:val="28"/>
          <w:szCs w:val="28"/>
        </w:rPr>
        <w:t>电子版的校内截止时间为</w:t>
      </w:r>
      <w:r w:rsidRPr="00DF7350">
        <w:rPr>
          <w:rFonts w:ascii="仿宋" w:eastAsia="仿宋" w:hAnsi="仿宋" w:cs="宋体" w:hint="eastAsia"/>
          <w:b/>
          <w:color w:val="000000"/>
          <w:kern w:val="0"/>
          <w:sz w:val="28"/>
          <w:szCs w:val="28"/>
          <w:u w:val="single"/>
        </w:rPr>
        <w:t>201</w:t>
      </w:r>
      <w:r>
        <w:rPr>
          <w:rFonts w:ascii="仿宋" w:eastAsia="仿宋" w:hAnsi="仿宋" w:cs="宋体" w:hint="eastAsia"/>
          <w:b/>
          <w:color w:val="000000"/>
          <w:kern w:val="0"/>
          <w:sz w:val="28"/>
          <w:szCs w:val="28"/>
          <w:u w:val="single"/>
        </w:rPr>
        <w:t>7</w:t>
      </w:r>
      <w:r w:rsidRPr="00DF7350">
        <w:rPr>
          <w:rFonts w:ascii="仿宋" w:eastAsia="仿宋" w:hAnsi="仿宋" w:cs="宋体" w:hint="eastAsia"/>
          <w:b/>
          <w:color w:val="000000"/>
          <w:kern w:val="0"/>
          <w:sz w:val="28"/>
          <w:szCs w:val="28"/>
          <w:u w:val="single"/>
        </w:rPr>
        <w:t>年</w:t>
      </w:r>
      <w:r w:rsidR="00B3639A">
        <w:rPr>
          <w:rFonts w:ascii="仿宋" w:eastAsia="仿宋" w:hAnsi="仿宋" w:cs="宋体"/>
          <w:b/>
          <w:color w:val="000000"/>
          <w:kern w:val="0"/>
          <w:sz w:val="28"/>
          <w:szCs w:val="28"/>
          <w:u w:val="single"/>
        </w:rPr>
        <w:t>5</w:t>
      </w:r>
      <w:r w:rsidRPr="00DF7350">
        <w:rPr>
          <w:rFonts w:ascii="仿宋" w:eastAsia="仿宋" w:hAnsi="仿宋" w:cs="宋体" w:hint="eastAsia"/>
          <w:b/>
          <w:color w:val="000000"/>
          <w:kern w:val="0"/>
          <w:sz w:val="28"/>
          <w:szCs w:val="28"/>
          <w:u w:val="single"/>
        </w:rPr>
        <w:t>月</w:t>
      </w:r>
      <w:r w:rsidR="00DB557F">
        <w:rPr>
          <w:rFonts w:ascii="仿宋" w:eastAsia="仿宋" w:hAnsi="仿宋" w:cs="宋体" w:hint="eastAsia"/>
          <w:b/>
          <w:color w:val="000000"/>
          <w:kern w:val="0"/>
          <w:sz w:val="28"/>
          <w:szCs w:val="28"/>
          <w:u w:val="single"/>
        </w:rPr>
        <w:t>15</w:t>
      </w:r>
      <w:r w:rsidRPr="00DF7350">
        <w:rPr>
          <w:rFonts w:ascii="仿宋" w:eastAsia="仿宋" w:hAnsi="仿宋" w:cs="宋体" w:hint="eastAsia"/>
          <w:b/>
          <w:color w:val="000000"/>
          <w:kern w:val="0"/>
          <w:sz w:val="28"/>
          <w:szCs w:val="28"/>
          <w:u w:val="single"/>
        </w:rPr>
        <w:t>日</w:t>
      </w:r>
      <w:r w:rsidRPr="0020599A">
        <w:rPr>
          <w:rFonts w:ascii="仿宋" w:eastAsia="仿宋" w:hAnsi="仿宋" w:cs="宋体" w:hint="eastAsia"/>
          <w:color w:val="000000"/>
          <w:kern w:val="0"/>
          <w:sz w:val="28"/>
          <w:szCs w:val="28"/>
        </w:rPr>
        <w:t>，</w:t>
      </w:r>
      <w:r w:rsidRPr="006633CA">
        <w:rPr>
          <w:rFonts w:ascii="仿宋" w:eastAsia="仿宋" w:hAnsi="仿宋" w:cs="宋体" w:hint="eastAsia"/>
          <w:color w:val="000000"/>
          <w:kern w:val="0"/>
          <w:sz w:val="28"/>
          <w:szCs w:val="28"/>
        </w:rPr>
        <w:t>待科研院审核通过后</w:t>
      </w:r>
      <w:r w:rsidRPr="0020599A">
        <w:rPr>
          <w:rFonts w:ascii="仿宋" w:eastAsia="仿宋" w:hAnsi="仿宋" w:cs="宋体" w:hint="eastAsia"/>
          <w:color w:val="000000"/>
          <w:kern w:val="0"/>
          <w:sz w:val="28"/>
          <w:szCs w:val="28"/>
        </w:rPr>
        <w:t>打印一式两份原件，签字后交科研院基础处。</w:t>
      </w:r>
    </w:p>
    <w:p w:rsidR="001D6942" w:rsidRPr="0020599A" w:rsidRDefault="001D6942" w:rsidP="001D6942">
      <w:pPr>
        <w:widowControl/>
        <w:shd w:val="clear" w:color="auto" w:fill="FFFFFF"/>
        <w:spacing w:line="560" w:lineRule="exact"/>
        <w:ind w:firstLine="560"/>
        <w:rPr>
          <w:rFonts w:ascii="仿宋" w:eastAsia="仿宋" w:hAnsi="仿宋" w:cs="宋体"/>
          <w:color w:val="000000"/>
          <w:kern w:val="0"/>
          <w:sz w:val="28"/>
          <w:szCs w:val="28"/>
        </w:rPr>
      </w:pPr>
      <w:r w:rsidRPr="0020599A">
        <w:rPr>
          <w:rFonts w:ascii="仿宋" w:eastAsia="仿宋" w:hAnsi="仿宋" w:cs="宋体" w:hint="eastAsia"/>
          <w:color w:val="000000"/>
          <w:kern w:val="0"/>
          <w:sz w:val="28"/>
          <w:szCs w:val="28"/>
        </w:rPr>
        <w:t>联 系 人：</w:t>
      </w:r>
      <w:r>
        <w:rPr>
          <w:rFonts w:ascii="仿宋" w:eastAsia="仿宋" w:hAnsi="仿宋" w:cs="宋体" w:hint="eastAsia"/>
          <w:color w:val="000000"/>
          <w:kern w:val="0"/>
          <w:sz w:val="28"/>
          <w:szCs w:val="28"/>
        </w:rPr>
        <w:t>理工科:范丹琳，王晓松，8</w:t>
      </w:r>
      <w:r w:rsidRPr="0020599A">
        <w:rPr>
          <w:rFonts w:ascii="仿宋" w:eastAsia="仿宋" w:hAnsi="仿宋" w:cs="宋体" w:hint="eastAsia"/>
          <w:color w:val="000000"/>
          <w:kern w:val="0"/>
          <w:sz w:val="28"/>
          <w:szCs w:val="28"/>
        </w:rPr>
        <w:t>4111595</w:t>
      </w:r>
      <w:r w:rsidRPr="0020599A">
        <w:rPr>
          <w:rFonts w:ascii="宋体" w:eastAsia="宋体" w:hAnsi="宋体" w:cs="宋体" w:hint="eastAsia"/>
          <w:color w:val="000000"/>
          <w:kern w:val="0"/>
          <w:sz w:val="28"/>
          <w:szCs w:val="28"/>
        </w:rPr>
        <w:t> </w:t>
      </w:r>
    </w:p>
    <w:p w:rsidR="001D6942" w:rsidRPr="0020599A" w:rsidRDefault="001D6942" w:rsidP="001D6942">
      <w:pPr>
        <w:widowControl/>
        <w:shd w:val="clear" w:color="auto" w:fill="FFFFFF"/>
        <w:spacing w:line="560" w:lineRule="exact"/>
        <w:ind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医  科:蔡南乔，</w:t>
      </w:r>
      <w:r>
        <w:rPr>
          <w:rFonts w:ascii="仿宋" w:eastAsia="仿宋" w:hAnsi="仿宋" w:cs="宋体"/>
          <w:color w:val="000000"/>
          <w:kern w:val="0"/>
          <w:sz w:val="28"/>
          <w:szCs w:val="28"/>
        </w:rPr>
        <w:t>84115962</w:t>
      </w:r>
    </w:p>
    <w:p w:rsidR="001D6942" w:rsidRDefault="001D6942" w:rsidP="001D6942">
      <w:pPr>
        <w:spacing w:line="560" w:lineRule="exact"/>
        <w:rPr>
          <w:rFonts w:ascii="仿宋" w:eastAsia="仿宋" w:hAnsi="仿宋" w:cs="宋体"/>
          <w:color w:val="000000"/>
          <w:kern w:val="0"/>
          <w:sz w:val="28"/>
          <w:szCs w:val="28"/>
          <w:shd w:val="clear" w:color="auto" w:fill="FFFFFF"/>
        </w:rPr>
      </w:pPr>
      <w:r w:rsidRPr="006633CA">
        <w:rPr>
          <w:rFonts w:ascii="宋体" w:eastAsia="宋体" w:hAnsi="宋体" w:cs="宋体" w:hint="eastAsia"/>
          <w:color w:val="000000"/>
          <w:kern w:val="0"/>
          <w:sz w:val="28"/>
          <w:szCs w:val="28"/>
          <w:shd w:val="clear" w:color="auto" w:fill="FFFFFF"/>
        </w:rPr>
        <w:t> </w:t>
      </w:r>
      <w:r>
        <w:rPr>
          <w:rFonts w:ascii="宋体" w:eastAsia="宋体" w:hAnsi="宋体" w:cs="宋体" w:hint="eastAsia"/>
          <w:color w:val="000000"/>
          <w:kern w:val="0"/>
          <w:sz w:val="28"/>
          <w:szCs w:val="28"/>
          <w:shd w:val="clear" w:color="auto" w:fill="FFFFFF"/>
        </w:rPr>
        <w:t xml:space="preserve">  </w:t>
      </w:r>
      <w:r w:rsidRPr="006633CA">
        <w:rPr>
          <w:rFonts w:ascii="仿宋" w:eastAsia="仿宋" w:hAnsi="仿宋" w:cs="宋体" w:hint="eastAsia"/>
          <w:color w:val="000000"/>
          <w:kern w:val="0"/>
          <w:sz w:val="28"/>
          <w:szCs w:val="28"/>
          <w:shd w:val="clear" w:color="auto" w:fill="FFFFFF"/>
        </w:rPr>
        <w:t>联系邮箱：</w:t>
      </w:r>
      <w:r w:rsidRPr="008A7C58">
        <w:rPr>
          <w:rFonts w:ascii="仿宋" w:eastAsia="仿宋" w:hAnsi="仿宋" w:cs="宋体" w:hint="eastAsia"/>
          <w:color w:val="000000"/>
          <w:kern w:val="0"/>
          <w:sz w:val="28"/>
          <w:szCs w:val="28"/>
          <w:shd w:val="clear" w:color="auto" w:fill="FFFFFF"/>
        </w:rPr>
        <w:t>fandl3@mail.sysu.edu.cn</w:t>
      </w:r>
    </w:p>
    <w:p w:rsidR="001D6942" w:rsidRPr="008A7C58" w:rsidRDefault="001D6942" w:rsidP="001D6942">
      <w:pPr>
        <w:spacing w:line="560" w:lineRule="exac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 xml:space="preserve">              cainq3@mail.sysu.edu.cn</w:t>
      </w:r>
    </w:p>
    <w:p w:rsidR="001D6942" w:rsidRPr="006633CA" w:rsidRDefault="001D6942" w:rsidP="001D6942">
      <w:pPr>
        <w:spacing w:line="560" w:lineRule="exact"/>
        <w:rPr>
          <w:rFonts w:ascii="仿宋" w:eastAsia="仿宋" w:hAnsi="仿宋"/>
          <w:sz w:val="28"/>
          <w:szCs w:val="28"/>
        </w:rPr>
      </w:pPr>
    </w:p>
    <w:p w:rsidR="001D6942" w:rsidRPr="006633CA" w:rsidRDefault="001D6942" w:rsidP="001D6942">
      <w:pPr>
        <w:spacing w:line="560" w:lineRule="exact"/>
        <w:rPr>
          <w:rFonts w:ascii="仿宋" w:eastAsia="仿宋" w:hAnsi="仿宋"/>
          <w:sz w:val="28"/>
          <w:szCs w:val="28"/>
        </w:rPr>
      </w:pPr>
    </w:p>
    <w:p w:rsidR="001D6942" w:rsidRPr="006633CA" w:rsidRDefault="001D6942" w:rsidP="001D6942">
      <w:pPr>
        <w:spacing w:line="560" w:lineRule="exact"/>
        <w:jc w:val="right"/>
        <w:rPr>
          <w:rFonts w:ascii="仿宋" w:eastAsia="仿宋" w:hAnsi="仿宋"/>
          <w:sz w:val="28"/>
          <w:szCs w:val="28"/>
        </w:rPr>
      </w:pPr>
      <w:r w:rsidRPr="006633CA">
        <w:rPr>
          <w:rFonts w:ascii="仿宋" w:eastAsia="仿宋" w:hAnsi="仿宋" w:hint="eastAsia"/>
          <w:sz w:val="28"/>
          <w:szCs w:val="28"/>
        </w:rPr>
        <w:t>科学研究院</w:t>
      </w:r>
    </w:p>
    <w:p w:rsidR="001D6942" w:rsidRPr="006633CA" w:rsidRDefault="001D6942" w:rsidP="001D6942">
      <w:pPr>
        <w:spacing w:line="560" w:lineRule="exact"/>
        <w:jc w:val="right"/>
        <w:rPr>
          <w:rFonts w:ascii="仿宋" w:eastAsia="仿宋" w:hAnsi="仿宋"/>
          <w:sz w:val="28"/>
          <w:szCs w:val="28"/>
        </w:rPr>
      </w:pPr>
      <w:r w:rsidRPr="006633CA">
        <w:rPr>
          <w:rFonts w:ascii="仿宋" w:eastAsia="仿宋" w:hAnsi="仿宋" w:hint="eastAsia"/>
          <w:sz w:val="28"/>
          <w:szCs w:val="28"/>
        </w:rPr>
        <w:t>201</w:t>
      </w:r>
      <w:r>
        <w:rPr>
          <w:rFonts w:ascii="仿宋" w:eastAsia="仿宋" w:hAnsi="仿宋" w:hint="eastAsia"/>
          <w:sz w:val="28"/>
          <w:szCs w:val="28"/>
        </w:rPr>
        <w:t>7</w:t>
      </w:r>
      <w:r w:rsidRPr="006633CA">
        <w:rPr>
          <w:rFonts w:ascii="仿宋" w:eastAsia="仿宋" w:hAnsi="仿宋" w:hint="eastAsia"/>
          <w:sz w:val="28"/>
          <w:szCs w:val="28"/>
        </w:rPr>
        <w:t>年</w:t>
      </w:r>
      <w:r w:rsidR="00D8565F">
        <w:rPr>
          <w:rFonts w:ascii="仿宋" w:eastAsia="仿宋" w:hAnsi="仿宋"/>
          <w:sz w:val="28"/>
          <w:szCs w:val="28"/>
        </w:rPr>
        <w:t>4</w:t>
      </w:r>
      <w:r w:rsidRPr="006633CA">
        <w:rPr>
          <w:rFonts w:ascii="仿宋" w:eastAsia="仿宋" w:hAnsi="仿宋" w:hint="eastAsia"/>
          <w:sz w:val="28"/>
          <w:szCs w:val="28"/>
        </w:rPr>
        <w:t>月</w:t>
      </w:r>
      <w:r w:rsidR="00225716">
        <w:rPr>
          <w:rFonts w:ascii="仿宋" w:eastAsia="仿宋" w:hAnsi="仿宋" w:hint="eastAsia"/>
          <w:sz w:val="28"/>
          <w:szCs w:val="28"/>
        </w:rPr>
        <w:t>14</w:t>
      </w:r>
      <w:r w:rsidRPr="006633CA">
        <w:rPr>
          <w:rFonts w:ascii="仿宋" w:eastAsia="仿宋" w:hAnsi="仿宋" w:hint="eastAsia"/>
          <w:sz w:val="28"/>
          <w:szCs w:val="28"/>
        </w:rPr>
        <w:t>日</w:t>
      </w:r>
    </w:p>
    <w:p w:rsidR="001D6942" w:rsidRPr="006633CA" w:rsidRDefault="001D6942" w:rsidP="001D6942">
      <w:pPr>
        <w:spacing w:line="560" w:lineRule="exact"/>
        <w:rPr>
          <w:rFonts w:ascii="仿宋" w:eastAsia="仿宋" w:hAnsi="仿宋"/>
          <w:sz w:val="28"/>
          <w:szCs w:val="28"/>
        </w:rPr>
      </w:pPr>
    </w:p>
    <w:p w:rsidR="00C936DD" w:rsidRDefault="001D6942" w:rsidP="00C936DD">
      <w:pPr>
        <w:spacing w:line="560" w:lineRule="exact"/>
        <w:jc w:val="left"/>
        <w:rPr>
          <w:rFonts w:ascii="仿宋" w:eastAsia="仿宋" w:hAnsi="仿宋" w:hint="eastAsia"/>
          <w:sz w:val="28"/>
          <w:szCs w:val="28"/>
        </w:rPr>
      </w:pPr>
      <w:r w:rsidRPr="008E4760">
        <w:rPr>
          <w:rFonts w:ascii="仿宋" w:eastAsia="仿宋" w:hAnsi="仿宋" w:hint="eastAsia"/>
          <w:sz w:val="28"/>
          <w:szCs w:val="28"/>
        </w:rPr>
        <w:t>附件：</w:t>
      </w:r>
    </w:p>
    <w:p w:rsidR="00C936DD" w:rsidRDefault="00C936DD" w:rsidP="00C936DD">
      <w:pPr>
        <w:spacing w:line="560" w:lineRule="exact"/>
        <w:jc w:val="left"/>
        <w:rPr>
          <w:rFonts w:ascii="仿宋" w:eastAsia="仿宋" w:hAnsi="仿宋" w:hint="eastAsia"/>
          <w:sz w:val="28"/>
          <w:szCs w:val="28"/>
        </w:rPr>
      </w:pPr>
    </w:p>
    <w:p w:rsidR="001D6942" w:rsidRPr="00964B3B" w:rsidRDefault="00225716" w:rsidP="00C936DD">
      <w:pPr>
        <w:spacing w:line="560" w:lineRule="exact"/>
        <w:jc w:val="center"/>
        <w:rPr>
          <w:rFonts w:ascii="仿宋" w:eastAsia="仿宋" w:hAnsi="仿宋" w:cs="宋体"/>
          <w:color w:val="000000"/>
          <w:kern w:val="0"/>
          <w:sz w:val="28"/>
          <w:szCs w:val="24"/>
        </w:rPr>
      </w:pPr>
      <w:r w:rsidRPr="00225716">
        <w:rPr>
          <w:rFonts w:ascii="仿宋" w:eastAsia="仿宋" w:hAnsi="仿宋" w:cs="宋体" w:hint="eastAsia"/>
          <w:color w:val="000000"/>
          <w:kern w:val="0"/>
          <w:sz w:val="28"/>
          <w:szCs w:val="28"/>
        </w:rPr>
        <w:t>高性能科学计算的基础算法与可计算建模重大研究计划2017年度项</w:t>
      </w:r>
      <w:r w:rsidRPr="00225716">
        <w:rPr>
          <w:rFonts w:ascii="仿宋" w:eastAsia="仿宋" w:hAnsi="仿宋" w:cs="宋体" w:hint="eastAsia"/>
          <w:color w:val="000000"/>
          <w:kern w:val="0"/>
          <w:sz w:val="28"/>
          <w:szCs w:val="28"/>
        </w:rPr>
        <w:lastRenderedPageBreak/>
        <w:t>目指南</w:t>
      </w:r>
    </w:p>
    <w:p w:rsidR="00C87CA7" w:rsidRDefault="00C87CA7" w:rsidP="00C87CA7">
      <w:pPr>
        <w:ind w:firstLineChars="100" w:firstLine="280"/>
        <w:rPr>
          <w:rFonts w:ascii="仿宋" w:eastAsia="仿宋" w:hAnsi="仿宋" w:cs="宋体"/>
          <w:color w:val="000000"/>
          <w:kern w:val="0"/>
          <w:sz w:val="28"/>
          <w:szCs w:val="28"/>
        </w:rPr>
      </w:pPr>
    </w:p>
    <w:p w:rsidR="00C936DD" w:rsidRPr="00C936DD" w:rsidRDefault="00C936DD" w:rsidP="00C936DD">
      <w:pPr>
        <w:widowControl/>
        <w:spacing w:line="560" w:lineRule="exact"/>
        <w:ind w:firstLineChars="200" w:firstLine="560"/>
        <w:rPr>
          <w:rFonts w:ascii="仿宋" w:eastAsia="仿宋" w:hAnsi="仿宋" w:cs="宋体" w:hint="eastAsia"/>
          <w:kern w:val="0"/>
          <w:sz w:val="28"/>
          <w:szCs w:val="28"/>
        </w:rPr>
      </w:pPr>
      <w:proofErr w:type="gramStart"/>
      <w:r w:rsidRPr="00C936DD">
        <w:rPr>
          <w:rFonts w:ascii="仿宋" w:eastAsia="仿宋" w:hAnsi="仿宋" w:cs="宋体" w:hint="eastAsia"/>
          <w:kern w:val="0"/>
          <w:sz w:val="28"/>
          <w:szCs w:val="28"/>
        </w:rPr>
        <w:t>本重大</w:t>
      </w:r>
      <w:proofErr w:type="gramEnd"/>
      <w:r w:rsidRPr="00C936DD">
        <w:rPr>
          <w:rFonts w:ascii="仿宋" w:eastAsia="仿宋" w:hAnsi="仿宋" w:cs="宋体" w:hint="eastAsia"/>
          <w:kern w:val="0"/>
          <w:sz w:val="28"/>
          <w:szCs w:val="28"/>
        </w:rPr>
        <w:t>研究计划以实际需求为牵引，从基础研究入手，加强科学计算领域的重要基础科学问题研究，设计高效基础算法，建立满足实际精度要求的可计算模型，提高利用计算机解决科学与工程问题的能力，为前沿科学研究和重大需求提供进一步的科学计算支撑，有力地促进科学计算硬件、软件协调发展，促进数学与其他学科的交叉融合，推动科学计算乃至科学技术的跨越发展。</w:t>
      </w:r>
    </w:p>
    <w:p w:rsidR="00C936DD" w:rsidRPr="00C936DD" w:rsidRDefault="00C936DD" w:rsidP="00C936DD">
      <w:pPr>
        <w:widowControl/>
        <w:spacing w:line="560" w:lineRule="exact"/>
        <w:rPr>
          <w:rFonts w:ascii="仿宋" w:eastAsia="仿宋" w:hAnsi="仿宋" w:cs="宋体" w:hint="eastAsia"/>
          <w:kern w:val="0"/>
          <w:sz w:val="28"/>
          <w:szCs w:val="28"/>
        </w:rPr>
      </w:pPr>
      <w:r w:rsidRPr="00C936DD">
        <w:rPr>
          <w:rFonts w:ascii="仿宋" w:eastAsia="仿宋" w:hAnsi="仿宋" w:cs="宋体" w:hint="eastAsia"/>
          <w:kern w:val="0"/>
          <w:sz w:val="28"/>
          <w:szCs w:val="28"/>
        </w:rPr>
        <w:t xml:space="preserve">　　</w:t>
      </w:r>
      <w:r w:rsidRPr="00C936DD">
        <w:rPr>
          <w:rFonts w:ascii="仿宋" w:eastAsia="仿宋" w:hAnsi="仿宋" w:cs="宋体" w:hint="eastAsia"/>
          <w:b/>
          <w:bCs/>
          <w:kern w:val="0"/>
          <w:sz w:val="28"/>
          <w:szCs w:val="28"/>
        </w:rPr>
        <w:t>一、科学目标</w:t>
      </w:r>
    </w:p>
    <w:p w:rsidR="00C936DD" w:rsidRPr="00C936DD" w:rsidRDefault="00C936DD" w:rsidP="00C936DD">
      <w:pPr>
        <w:widowControl/>
        <w:spacing w:line="560" w:lineRule="exact"/>
        <w:rPr>
          <w:rFonts w:ascii="仿宋" w:eastAsia="仿宋" w:hAnsi="仿宋" w:cs="宋体" w:hint="eastAsia"/>
          <w:kern w:val="0"/>
          <w:sz w:val="28"/>
          <w:szCs w:val="28"/>
        </w:rPr>
      </w:pPr>
      <w:r w:rsidRPr="00C936DD">
        <w:rPr>
          <w:rFonts w:ascii="仿宋" w:eastAsia="仿宋" w:hAnsi="仿宋" w:cs="宋体" w:hint="eastAsia"/>
          <w:kern w:val="0"/>
          <w:sz w:val="28"/>
          <w:szCs w:val="28"/>
        </w:rPr>
        <w:t xml:space="preserve">　　</w:t>
      </w:r>
      <w:proofErr w:type="gramStart"/>
      <w:r w:rsidRPr="00C936DD">
        <w:rPr>
          <w:rFonts w:ascii="仿宋" w:eastAsia="仿宋" w:hAnsi="仿宋" w:cs="宋体" w:hint="eastAsia"/>
          <w:kern w:val="0"/>
          <w:sz w:val="28"/>
          <w:szCs w:val="28"/>
        </w:rPr>
        <w:t>本重大</w:t>
      </w:r>
      <w:proofErr w:type="gramEnd"/>
      <w:r w:rsidRPr="00C936DD">
        <w:rPr>
          <w:rFonts w:ascii="仿宋" w:eastAsia="仿宋" w:hAnsi="仿宋" w:cs="宋体" w:hint="eastAsia"/>
          <w:kern w:val="0"/>
          <w:sz w:val="28"/>
          <w:szCs w:val="28"/>
        </w:rPr>
        <w:t>研究计划围绕基础算法与可计算建模这一主线，开展科学计算的共性高效算法、基于机理与数据的可计算建模和问题驱动的高性能计算与算法评价研究，推动我国高性能科学计算的发展，为解决科学前沿和国家需求中的瓶颈问题提供关键的数值模拟技术和方法支撑。</w:t>
      </w:r>
    </w:p>
    <w:p w:rsidR="00C936DD" w:rsidRPr="00C936DD" w:rsidRDefault="00C936DD" w:rsidP="00C936DD">
      <w:pPr>
        <w:widowControl/>
        <w:spacing w:line="560" w:lineRule="exact"/>
        <w:rPr>
          <w:rFonts w:ascii="仿宋" w:eastAsia="仿宋" w:hAnsi="仿宋" w:cs="宋体" w:hint="eastAsia"/>
          <w:kern w:val="0"/>
          <w:sz w:val="28"/>
          <w:szCs w:val="28"/>
        </w:rPr>
      </w:pPr>
      <w:r w:rsidRPr="00C936DD">
        <w:rPr>
          <w:rFonts w:ascii="仿宋" w:eastAsia="仿宋" w:hAnsi="仿宋" w:cs="宋体" w:hint="eastAsia"/>
          <w:kern w:val="0"/>
          <w:sz w:val="28"/>
          <w:szCs w:val="28"/>
        </w:rPr>
        <w:t xml:space="preserve">　　</w:t>
      </w:r>
      <w:r w:rsidRPr="00C936DD">
        <w:rPr>
          <w:rFonts w:ascii="仿宋" w:eastAsia="仿宋" w:hAnsi="仿宋" w:cs="宋体" w:hint="eastAsia"/>
          <w:b/>
          <w:bCs/>
          <w:kern w:val="0"/>
          <w:sz w:val="28"/>
          <w:szCs w:val="28"/>
        </w:rPr>
        <w:t>二、核心科学问题</w:t>
      </w:r>
    </w:p>
    <w:p w:rsidR="00C936DD" w:rsidRPr="00C936DD" w:rsidRDefault="00C936DD" w:rsidP="00C936DD">
      <w:pPr>
        <w:widowControl/>
        <w:spacing w:line="560" w:lineRule="exact"/>
        <w:rPr>
          <w:rFonts w:ascii="仿宋" w:eastAsia="仿宋" w:hAnsi="仿宋" w:cs="宋体" w:hint="eastAsia"/>
          <w:kern w:val="0"/>
          <w:sz w:val="28"/>
          <w:szCs w:val="28"/>
        </w:rPr>
      </w:pPr>
      <w:r w:rsidRPr="00C936DD">
        <w:rPr>
          <w:rFonts w:ascii="仿宋" w:eastAsia="仿宋" w:hAnsi="仿宋" w:cs="宋体" w:hint="eastAsia"/>
          <w:kern w:val="0"/>
          <w:sz w:val="28"/>
          <w:szCs w:val="28"/>
        </w:rPr>
        <w:t xml:space="preserve">　　（一） 数值计算的共性高效算法。</w:t>
      </w:r>
    </w:p>
    <w:p w:rsidR="00C936DD" w:rsidRPr="00C936DD" w:rsidRDefault="00C936DD" w:rsidP="00C936DD">
      <w:pPr>
        <w:widowControl/>
        <w:spacing w:line="560" w:lineRule="exact"/>
        <w:rPr>
          <w:rFonts w:ascii="仿宋" w:eastAsia="仿宋" w:hAnsi="仿宋" w:cs="宋体" w:hint="eastAsia"/>
          <w:kern w:val="0"/>
          <w:sz w:val="28"/>
          <w:szCs w:val="28"/>
        </w:rPr>
      </w:pPr>
      <w:r w:rsidRPr="00C936DD">
        <w:rPr>
          <w:rFonts w:ascii="仿宋" w:eastAsia="仿宋" w:hAnsi="仿宋" w:cs="宋体" w:hint="eastAsia"/>
          <w:kern w:val="0"/>
          <w:sz w:val="28"/>
          <w:szCs w:val="28"/>
        </w:rPr>
        <w:t xml:space="preserve">　　1. 微分方程高效高精度的格式构造与分析；</w:t>
      </w:r>
    </w:p>
    <w:p w:rsidR="00C936DD" w:rsidRPr="00C936DD" w:rsidRDefault="00C936DD" w:rsidP="00C936DD">
      <w:pPr>
        <w:widowControl/>
        <w:spacing w:line="560" w:lineRule="exact"/>
        <w:rPr>
          <w:rFonts w:ascii="仿宋" w:eastAsia="仿宋" w:hAnsi="仿宋" w:cs="宋体" w:hint="eastAsia"/>
          <w:kern w:val="0"/>
          <w:sz w:val="28"/>
          <w:szCs w:val="28"/>
        </w:rPr>
      </w:pPr>
      <w:r w:rsidRPr="00C936DD">
        <w:rPr>
          <w:rFonts w:ascii="仿宋" w:eastAsia="仿宋" w:hAnsi="仿宋" w:cs="宋体" w:hint="eastAsia"/>
          <w:kern w:val="0"/>
          <w:sz w:val="28"/>
          <w:szCs w:val="28"/>
        </w:rPr>
        <w:t xml:space="preserve">　　2. 复杂数据处理的快速方法；</w:t>
      </w:r>
    </w:p>
    <w:p w:rsidR="00C936DD" w:rsidRPr="00C936DD" w:rsidRDefault="00C936DD" w:rsidP="00C936DD">
      <w:pPr>
        <w:widowControl/>
        <w:spacing w:line="560" w:lineRule="exact"/>
        <w:rPr>
          <w:rFonts w:ascii="仿宋" w:eastAsia="仿宋" w:hAnsi="仿宋" w:cs="宋体" w:hint="eastAsia"/>
          <w:kern w:val="0"/>
          <w:sz w:val="28"/>
          <w:szCs w:val="28"/>
        </w:rPr>
      </w:pPr>
      <w:r w:rsidRPr="00C936DD">
        <w:rPr>
          <w:rFonts w:ascii="仿宋" w:eastAsia="仿宋" w:hAnsi="仿宋" w:cs="宋体" w:hint="eastAsia"/>
          <w:kern w:val="0"/>
          <w:sz w:val="28"/>
          <w:szCs w:val="28"/>
        </w:rPr>
        <w:t xml:space="preserve">　　3. 不确定与复杂目标函数的优化方法。</w:t>
      </w:r>
    </w:p>
    <w:p w:rsidR="00C936DD" w:rsidRPr="00C936DD" w:rsidRDefault="00C936DD" w:rsidP="00C936DD">
      <w:pPr>
        <w:widowControl/>
        <w:spacing w:line="560" w:lineRule="exact"/>
        <w:rPr>
          <w:rFonts w:ascii="仿宋" w:eastAsia="仿宋" w:hAnsi="仿宋" w:cs="宋体" w:hint="eastAsia"/>
          <w:kern w:val="0"/>
          <w:sz w:val="28"/>
          <w:szCs w:val="28"/>
        </w:rPr>
      </w:pPr>
      <w:r w:rsidRPr="00C936DD">
        <w:rPr>
          <w:rFonts w:ascii="仿宋" w:eastAsia="仿宋" w:hAnsi="仿宋" w:cs="宋体" w:hint="eastAsia"/>
          <w:kern w:val="0"/>
          <w:sz w:val="28"/>
          <w:szCs w:val="28"/>
        </w:rPr>
        <w:t xml:space="preserve">　　（二）基于机理与数据的可计算建模。</w:t>
      </w:r>
    </w:p>
    <w:p w:rsidR="00C936DD" w:rsidRPr="00C936DD" w:rsidRDefault="00C936DD" w:rsidP="00C936DD">
      <w:pPr>
        <w:widowControl/>
        <w:spacing w:line="560" w:lineRule="exact"/>
        <w:rPr>
          <w:rFonts w:ascii="仿宋" w:eastAsia="仿宋" w:hAnsi="仿宋" w:cs="宋体" w:hint="eastAsia"/>
          <w:kern w:val="0"/>
          <w:sz w:val="28"/>
          <w:szCs w:val="28"/>
        </w:rPr>
      </w:pPr>
      <w:r w:rsidRPr="00C936DD">
        <w:rPr>
          <w:rFonts w:ascii="仿宋" w:eastAsia="仿宋" w:hAnsi="仿宋" w:cs="宋体" w:hint="eastAsia"/>
          <w:kern w:val="0"/>
          <w:sz w:val="28"/>
          <w:szCs w:val="28"/>
        </w:rPr>
        <w:t xml:space="preserve">　　1. 典型物理模型的耦合与分析；</w:t>
      </w:r>
    </w:p>
    <w:p w:rsidR="00C936DD" w:rsidRPr="00C936DD" w:rsidRDefault="00C936DD" w:rsidP="00C936DD">
      <w:pPr>
        <w:widowControl/>
        <w:spacing w:line="560" w:lineRule="exact"/>
        <w:rPr>
          <w:rFonts w:ascii="仿宋" w:eastAsia="仿宋" w:hAnsi="仿宋" w:cs="宋体" w:hint="eastAsia"/>
          <w:kern w:val="0"/>
          <w:sz w:val="28"/>
          <w:szCs w:val="28"/>
        </w:rPr>
      </w:pPr>
      <w:r w:rsidRPr="00C936DD">
        <w:rPr>
          <w:rFonts w:ascii="仿宋" w:eastAsia="仿宋" w:hAnsi="仿宋" w:cs="宋体" w:hint="eastAsia"/>
          <w:kern w:val="0"/>
          <w:sz w:val="28"/>
          <w:szCs w:val="28"/>
        </w:rPr>
        <w:t xml:space="preserve">　　2. 超高维数据的稀疏表达；</w:t>
      </w:r>
    </w:p>
    <w:p w:rsidR="00C936DD" w:rsidRPr="00C936DD" w:rsidRDefault="00C936DD" w:rsidP="00C936DD">
      <w:pPr>
        <w:widowControl/>
        <w:spacing w:line="560" w:lineRule="exact"/>
        <w:rPr>
          <w:rFonts w:ascii="仿宋" w:eastAsia="仿宋" w:hAnsi="仿宋" w:cs="宋体" w:hint="eastAsia"/>
          <w:kern w:val="0"/>
          <w:sz w:val="28"/>
          <w:szCs w:val="28"/>
        </w:rPr>
      </w:pPr>
      <w:r w:rsidRPr="00C936DD">
        <w:rPr>
          <w:rFonts w:ascii="仿宋" w:eastAsia="仿宋" w:hAnsi="仿宋" w:cs="宋体" w:hint="eastAsia"/>
          <w:kern w:val="0"/>
          <w:sz w:val="28"/>
          <w:szCs w:val="28"/>
        </w:rPr>
        <w:t xml:space="preserve">　　3. 机理与数据的混合建模。</w:t>
      </w:r>
    </w:p>
    <w:p w:rsidR="00C936DD" w:rsidRPr="00C936DD" w:rsidRDefault="00C936DD" w:rsidP="00C936DD">
      <w:pPr>
        <w:widowControl/>
        <w:spacing w:line="560" w:lineRule="exact"/>
        <w:rPr>
          <w:rFonts w:ascii="仿宋" w:eastAsia="仿宋" w:hAnsi="仿宋" w:cs="宋体" w:hint="eastAsia"/>
          <w:kern w:val="0"/>
          <w:sz w:val="28"/>
          <w:szCs w:val="28"/>
        </w:rPr>
      </w:pPr>
      <w:r w:rsidRPr="00C936DD">
        <w:rPr>
          <w:rFonts w:ascii="仿宋" w:eastAsia="仿宋" w:hAnsi="仿宋" w:cs="宋体" w:hint="eastAsia"/>
          <w:kern w:val="0"/>
          <w:sz w:val="28"/>
          <w:szCs w:val="28"/>
        </w:rPr>
        <w:t xml:space="preserve">　　（三）问题驱动的高性能计算与算法评价。</w:t>
      </w:r>
    </w:p>
    <w:p w:rsidR="00C936DD" w:rsidRPr="00C936DD" w:rsidRDefault="00C936DD" w:rsidP="00C936DD">
      <w:pPr>
        <w:widowControl/>
        <w:spacing w:line="560" w:lineRule="exact"/>
        <w:rPr>
          <w:rFonts w:ascii="仿宋" w:eastAsia="仿宋" w:hAnsi="仿宋" w:cs="宋体" w:hint="eastAsia"/>
          <w:kern w:val="0"/>
          <w:sz w:val="28"/>
          <w:szCs w:val="28"/>
        </w:rPr>
      </w:pPr>
      <w:r w:rsidRPr="00C936DD">
        <w:rPr>
          <w:rFonts w:ascii="仿宋" w:eastAsia="仿宋" w:hAnsi="仿宋" w:cs="宋体" w:hint="eastAsia"/>
          <w:kern w:val="0"/>
          <w:sz w:val="28"/>
          <w:szCs w:val="28"/>
        </w:rPr>
        <w:lastRenderedPageBreak/>
        <w:t xml:space="preserve">　　1. 多物理过程耦合条件下的数值模拟与算法评价；</w:t>
      </w:r>
    </w:p>
    <w:p w:rsidR="00C936DD" w:rsidRPr="00C936DD" w:rsidRDefault="00C936DD" w:rsidP="00C936DD">
      <w:pPr>
        <w:widowControl/>
        <w:spacing w:line="560" w:lineRule="exact"/>
        <w:rPr>
          <w:rFonts w:ascii="仿宋" w:eastAsia="仿宋" w:hAnsi="仿宋" w:cs="宋体" w:hint="eastAsia"/>
          <w:kern w:val="0"/>
          <w:sz w:val="28"/>
          <w:szCs w:val="28"/>
        </w:rPr>
      </w:pPr>
      <w:r w:rsidRPr="00C936DD">
        <w:rPr>
          <w:rFonts w:ascii="仿宋" w:eastAsia="仿宋" w:hAnsi="仿宋" w:cs="宋体" w:hint="eastAsia"/>
          <w:kern w:val="0"/>
          <w:sz w:val="28"/>
          <w:szCs w:val="28"/>
        </w:rPr>
        <w:t xml:space="preserve">　　2. 基于数据提取和分析的计算与算法评价；</w:t>
      </w:r>
    </w:p>
    <w:p w:rsidR="00C936DD" w:rsidRPr="00C936DD" w:rsidRDefault="00C936DD" w:rsidP="00C936DD">
      <w:pPr>
        <w:widowControl/>
        <w:spacing w:line="560" w:lineRule="exact"/>
        <w:rPr>
          <w:rFonts w:ascii="仿宋" w:eastAsia="仿宋" w:hAnsi="仿宋" w:cs="宋体" w:hint="eastAsia"/>
          <w:kern w:val="0"/>
          <w:sz w:val="28"/>
          <w:szCs w:val="28"/>
        </w:rPr>
      </w:pPr>
      <w:r w:rsidRPr="00C936DD">
        <w:rPr>
          <w:rFonts w:ascii="仿宋" w:eastAsia="仿宋" w:hAnsi="仿宋" w:cs="宋体" w:hint="eastAsia"/>
          <w:kern w:val="0"/>
          <w:sz w:val="28"/>
          <w:szCs w:val="28"/>
        </w:rPr>
        <w:t xml:space="preserve">　　3. 模型和数据互补的计算与算法评价。</w:t>
      </w:r>
    </w:p>
    <w:p w:rsidR="00C936DD" w:rsidRPr="00C936DD" w:rsidRDefault="00C936DD" w:rsidP="00C936DD">
      <w:pPr>
        <w:widowControl/>
        <w:spacing w:line="560" w:lineRule="exact"/>
        <w:rPr>
          <w:rFonts w:ascii="仿宋" w:eastAsia="仿宋" w:hAnsi="仿宋" w:cs="宋体" w:hint="eastAsia"/>
          <w:kern w:val="0"/>
          <w:sz w:val="28"/>
          <w:szCs w:val="28"/>
        </w:rPr>
      </w:pPr>
      <w:r w:rsidRPr="00C936DD">
        <w:rPr>
          <w:rFonts w:ascii="仿宋" w:eastAsia="仿宋" w:hAnsi="仿宋" w:cs="宋体" w:hint="eastAsia"/>
          <w:kern w:val="0"/>
          <w:sz w:val="28"/>
          <w:szCs w:val="28"/>
        </w:rPr>
        <w:t xml:space="preserve">　　</w:t>
      </w:r>
      <w:r w:rsidRPr="00C936DD">
        <w:rPr>
          <w:rFonts w:ascii="仿宋" w:eastAsia="仿宋" w:hAnsi="仿宋" w:cs="宋体" w:hint="eastAsia"/>
          <w:b/>
          <w:bCs/>
          <w:kern w:val="0"/>
          <w:sz w:val="28"/>
          <w:szCs w:val="28"/>
        </w:rPr>
        <w:t>三、2017年度重点资助研究方向</w:t>
      </w:r>
    </w:p>
    <w:p w:rsidR="00C936DD" w:rsidRPr="00C936DD" w:rsidRDefault="00C936DD" w:rsidP="00C936DD">
      <w:pPr>
        <w:widowControl/>
        <w:spacing w:line="560" w:lineRule="exact"/>
        <w:rPr>
          <w:rFonts w:ascii="仿宋" w:eastAsia="仿宋" w:hAnsi="仿宋" w:cs="宋体" w:hint="eastAsia"/>
          <w:kern w:val="0"/>
          <w:sz w:val="28"/>
          <w:szCs w:val="28"/>
        </w:rPr>
      </w:pPr>
      <w:r w:rsidRPr="00C936DD">
        <w:rPr>
          <w:rFonts w:ascii="仿宋" w:eastAsia="仿宋" w:hAnsi="仿宋" w:cs="宋体" w:hint="eastAsia"/>
          <w:kern w:val="0"/>
          <w:sz w:val="28"/>
          <w:szCs w:val="28"/>
        </w:rPr>
        <w:t xml:space="preserve">　　2017年度是本重大研究计划实施的第7年，根据前期资助布局和整体发展的需要进入集成升华阶段，主要以集成项目予以资助。集成项目将在前期资助的培育项目和重点支持项目中，从有突破苗头的研究方向中遴选出优秀项目进行整合，为重大研究计划后期的总体集成服务。本年度计划资助的集成方向如下：</w:t>
      </w:r>
    </w:p>
    <w:p w:rsidR="00C936DD" w:rsidRPr="00C936DD" w:rsidRDefault="00C936DD" w:rsidP="00C936DD">
      <w:pPr>
        <w:widowControl/>
        <w:spacing w:line="560" w:lineRule="exact"/>
        <w:rPr>
          <w:rFonts w:ascii="仿宋" w:eastAsia="仿宋" w:hAnsi="仿宋" w:cs="宋体" w:hint="eastAsia"/>
          <w:kern w:val="0"/>
          <w:sz w:val="28"/>
          <w:szCs w:val="28"/>
        </w:rPr>
      </w:pPr>
      <w:r w:rsidRPr="00C936DD">
        <w:rPr>
          <w:rFonts w:ascii="仿宋" w:eastAsia="仿宋" w:hAnsi="仿宋" w:cs="宋体" w:hint="eastAsia"/>
          <w:kern w:val="0"/>
          <w:sz w:val="28"/>
          <w:szCs w:val="28"/>
        </w:rPr>
        <w:t xml:space="preserve">　　1.细胞异常增殖早期信号的可计算建模</w:t>
      </w:r>
    </w:p>
    <w:p w:rsidR="00C936DD" w:rsidRPr="00C936DD" w:rsidRDefault="00C936DD" w:rsidP="00C936DD">
      <w:pPr>
        <w:widowControl/>
        <w:spacing w:line="560" w:lineRule="exact"/>
        <w:rPr>
          <w:rFonts w:ascii="仿宋" w:eastAsia="仿宋" w:hAnsi="仿宋" w:cs="宋体" w:hint="eastAsia"/>
          <w:kern w:val="0"/>
          <w:sz w:val="28"/>
          <w:szCs w:val="28"/>
        </w:rPr>
      </w:pPr>
      <w:r w:rsidRPr="00C936DD">
        <w:rPr>
          <w:rFonts w:ascii="仿宋" w:eastAsia="仿宋" w:hAnsi="仿宋" w:cs="宋体" w:hint="eastAsia"/>
          <w:kern w:val="0"/>
          <w:sz w:val="28"/>
          <w:szCs w:val="28"/>
        </w:rPr>
        <w:t xml:space="preserve">　　集成细胞周期的分子调控网络构建、生物分子网络标记物识别、多细胞体系动力学可计算建模、细胞生长代谢与竞争调控机制的研究成果，以模型驱动和数据驱动的研究方式，开展基于细胞生长调控的分子机制与宏观动力学的多尺度计算建模的研究，揭示异常增长早期信号的量化特征，并通过实验数据等验证建模和算法的置信度。</w:t>
      </w:r>
    </w:p>
    <w:p w:rsidR="00C936DD" w:rsidRPr="00C936DD" w:rsidRDefault="00C936DD" w:rsidP="00C936DD">
      <w:pPr>
        <w:widowControl/>
        <w:spacing w:line="560" w:lineRule="exact"/>
        <w:rPr>
          <w:rFonts w:ascii="仿宋" w:eastAsia="仿宋" w:hAnsi="仿宋" w:cs="宋体" w:hint="eastAsia"/>
          <w:kern w:val="0"/>
          <w:sz w:val="28"/>
          <w:szCs w:val="28"/>
        </w:rPr>
      </w:pPr>
      <w:r w:rsidRPr="00C936DD">
        <w:rPr>
          <w:rFonts w:ascii="仿宋" w:eastAsia="仿宋" w:hAnsi="仿宋" w:cs="宋体" w:hint="eastAsia"/>
          <w:kern w:val="0"/>
          <w:sz w:val="28"/>
          <w:szCs w:val="28"/>
        </w:rPr>
        <w:t xml:space="preserve">　　2.非线性特征值计算的方法与应用 </w:t>
      </w:r>
    </w:p>
    <w:p w:rsidR="00C936DD" w:rsidRPr="00C936DD" w:rsidRDefault="00C936DD" w:rsidP="00C936DD">
      <w:pPr>
        <w:widowControl/>
        <w:spacing w:line="560" w:lineRule="exact"/>
        <w:rPr>
          <w:rFonts w:ascii="仿宋" w:eastAsia="仿宋" w:hAnsi="仿宋" w:cs="宋体" w:hint="eastAsia"/>
          <w:kern w:val="0"/>
          <w:sz w:val="28"/>
          <w:szCs w:val="28"/>
        </w:rPr>
      </w:pPr>
      <w:r w:rsidRPr="00C936DD">
        <w:rPr>
          <w:rFonts w:ascii="仿宋" w:eastAsia="仿宋" w:hAnsi="仿宋" w:cs="宋体" w:hint="eastAsia"/>
          <w:kern w:val="0"/>
          <w:sz w:val="28"/>
          <w:szCs w:val="28"/>
        </w:rPr>
        <w:t xml:space="preserve">　　针对微观物质结构数值模拟中的非线性偏微分算子特征值问题，发展适应E级计算机的高可</w:t>
      </w:r>
      <w:proofErr w:type="gramStart"/>
      <w:r w:rsidRPr="00C936DD">
        <w:rPr>
          <w:rFonts w:ascii="仿宋" w:eastAsia="仿宋" w:hAnsi="仿宋" w:cs="宋体" w:hint="eastAsia"/>
          <w:kern w:val="0"/>
          <w:sz w:val="28"/>
          <w:szCs w:val="28"/>
        </w:rPr>
        <w:t>扩展自</w:t>
      </w:r>
      <w:proofErr w:type="gramEnd"/>
      <w:r w:rsidRPr="00C936DD">
        <w:rPr>
          <w:rFonts w:ascii="仿宋" w:eastAsia="仿宋" w:hAnsi="仿宋" w:cs="宋体" w:hint="eastAsia"/>
          <w:kern w:val="0"/>
          <w:sz w:val="28"/>
          <w:szCs w:val="28"/>
        </w:rPr>
        <w:t>适应计算方法和高效非线性迭代法，研究其可靠性与有效性的数学理论，为微观物质结构模拟软件提供新型高效算法，并通过典型问题（如钚表面氧化老化问题）的求解验证算法的有效性。</w:t>
      </w:r>
    </w:p>
    <w:p w:rsidR="00C936DD" w:rsidRPr="00C936DD" w:rsidRDefault="00C936DD" w:rsidP="00C936DD">
      <w:pPr>
        <w:widowControl/>
        <w:spacing w:line="560" w:lineRule="exact"/>
        <w:rPr>
          <w:rFonts w:ascii="仿宋" w:eastAsia="仿宋" w:hAnsi="仿宋" w:cs="宋体" w:hint="eastAsia"/>
          <w:kern w:val="0"/>
          <w:sz w:val="28"/>
          <w:szCs w:val="28"/>
        </w:rPr>
      </w:pPr>
      <w:r w:rsidRPr="00C936DD">
        <w:rPr>
          <w:rFonts w:ascii="仿宋" w:eastAsia="仿宋" w:hAnsi="仿宋" w:cs="宋体" w:hint="eastAsia"/>
          <w:kern w:val="0"/>
          <w:sz w:val="28"/>
          <w:szCs w:val="28"/>
        </w:rPr>
        <w:t xml:space="preserve">　　3.致密油气储层地球物理表征与甜点检测</w:t>
      </w:r>
    </w:p>
    <w:p w:rsidR="00C936DD" w:rsidRPr="00C936DD" w:rsidRDefault="00C936DD" w:rsidP="00C936DD">
      <w:pPr>
        <w:widowControl/>
        <w:spacing w:line="560" w:lineRule="exact"/>
        <w:rPr>
          <w:rFonts w:ascii="仿宋" w:eastAsia="仿宋" w:hAnsi="仿宋" w:cs="宋体" w:hint="eastAsia"/>
          <w:kern w:val="0"/>
          <w:sz w:val="28"/>
          <w:szCs w:val="28"/>
        </w:rPr>
      </w:pPr>
      <w:r w:rsidRPr="00C936DD">
        <w:rPr>
          <w:rFonts w:ascii="仿宋" w:eastAsia="仿宋" w:hAnsi="仿宋" w:cs="宋体" w:hint="eastAsia"/>
          <w:kern w:val="0"/>
          <w:sz w:val="28"/>
          <w:szCs w:val="28"/>
        </w:rPr>
        <w:t xml:space="preserve">　　针对致密油气储层的地震波响应与甜点(sweet spot)检测等科学问题，建立具有强间断面、</w:t>
      </w:r>
      <w:proofErr w:type="gramStart"/>
      <w:r w:rsidRPr="00C936DD">
        <w:rPr>
          <w:rFonts w:ascii="仿宋" w:eastAsia="仿宋" w:hAnsi="仿宋" w:cs="宋体" w:hint="eastAsia"/>
          <w:kern w:val="0"/>
          <w:sz w:val="28"/>
          <w:szCs w:val="28"/>
        </w:rPr>
        <w:t>强空间</w:t>
      </w:r>
      <w:proofErr w:type="gramEnd"/>
      <w:r w:rsidRPr="00C936DD">
        <w:rPr>
          <w:rFonts w:ascii="仿宋" w:eastAsia="仿宋" w:hAnsi="仿宋" w:cs="宋体" w:hint="eastAsia"/>
          <w:kern w:val="0"/>
          <w:sz w:val="28"/>
          <w:szCs w:val="28"/>
        </w:rPr>
        <w:t>非均质性等特点的致密油气储层</w:t>
      </w:r>
      <w:r w:rsidRPr="00C936DD">
        <w:rPr>
          <w:rFonts w:ascii="仿宋" w:eastAsia="仿宋" w:hAnsi="仿宋" w:cs="宋体" w:hint="eastAsia"/>
          <w:kern w:val="0"/>
          <w:sz w:val="28"/>
          <w:szCs w:val="28"/>
        </w:rPr>
        <w:lastRenderedPageBreak/>
        <w:t>中地震波的控制方程，并提出高效高精度数值求解方法，解决致密油气储层甜点的地球物理参数表征、储层空间</w:t>
      </w:r>
      <w:proofErr w:type="gramStart"/>
      <w:r w:rsidRPr="00C936DD">
        <w:rPr>
          <w:rFonts w:ascii="仿宋" w:eastAsia="仿宋" w:hAnsi="仿宋" w:cs="宋体" w:hint="eastAsia"/>
          <w:kern w:val="0"/>
          <w:sz w:val="28"/>
          <w:szCs w:val="28"/>
        </w:rPr>
        <w:t>展布与岩性</w:t>
      </w:r>
      <w:proofErr w:type="gramEnd"/>
      <w:r w:rsidRPr="00C936DD">
        <w:rPr>
          <w:rFonts w:ascii="仿宋" w:eastAsia="仿宋" w:hAnsi="仿宋" w:cs="宋体" w:hint="eastAsia"/>
          <w:kern w:val="0"/>
          <w:sz w:val="28"/>
          <w:szCs w:val="28"/>
        </w:rPr>
        <w:t>物性反演、地震数据表示与特征提取、</w:t>
      </w:r>
      <w:proofErr w:type="gramStart"/>
      <w:r w:rsidRPr="00C936DD">
        <w:rPr>
          <w:rFonts w:ascii="仿宋" w:eastAsia="仿宋" w:hAnsi="仿宋" w:cs="宋体" w:hint="eastAsia"/>
          <w:kern w:val="0"/>
          <w:sz w:val="28"/>
          <w:szCs w:val="28"/>
        </w:rPr>
        <w:t>波场</w:t>
      </w:r>
      <w:proofErr w:type="gramEnd"/>
      <w:r w:rsidRPr="00C936DD">
        <w:rPr>
          <w:rFonts w:ascii="仿宋" w:eastAsia="仿宋" w:hAnsi="仿宋" w:cs="宋体" w:hint="eastAsia"/>
          <w:kern w:val="0"/>
          <w:sz w:val="28"/>
          <w:szCs w:val="28"/>
        </w:rPr>
        <w:t>/地震数据的稀疏表示与重建等问题，选择我国典型目标区进行应用验证，使甜点预测的成功率显著提高。</w:t>
      </w:r>
    </w:p>
    <w:p w:rsidR="00C936DD" w:rsidRPr="00C936DD" w:rsidRDefault="00C936DD" w:rsidP="00C936DD">
      <w:pPr>
        <w:widowControl/>
        <w:spacing w:line="560" w:lineRule="exact"/>
        <w:rPr>
          <w:rFonts w:ascii="仿宋" w:eastAsia="仿宋" w:hAnsi="仿宋" w:cs="宋体" w:hint="eastAsia"/>
          <w:kern w:val="0"/>
          <w:sz w:val="28"/>
          <w:szCs w:val="28"/>
        </w:rPr>
      </w:pPr>
      <w:r w:rsidRPr="00C936DD">
        <w:rPr>
          <w:rFonts w:ascii="仿宋" w:eastAsia="仿宋" w:hAnsi="仿宋" w:cs="宋体" w:hint="eastAsia"/>
          <w:kern w:val="0"/>
          <w:sz w:val="28"/>
          <w:szCs w:val="28"/>
        </w:rPr>
        <w:t xml:space="preserve">　　4.高维数据中的非线性分类与降维</w:t>
      </w:r>
    </w:p>
    <w:p w:rsidR="00C936DD" w:rsidRPr="00C936DD" w:rsidRDefault="00C936DD" w:rsidP="00C936DD">
      <w:pPr>
        <w:widowControl/>
        <w:spacing w:line="560" w:lineRule="exact"/>
        <w:rPr>
          <w:rFonts w:ascii="仿宋" w:eastAsia="仿宋" w:hAnsi="仿宋" w:cs="宋体" w:hint="eastAsia"/>
          <w:kern w:val="0"/>
          <w:sz w:val="28"/>
          <w:szCs w:val="28"/>
        </w:rPr>
      </w:pPr>
      <w:r w:rsidRPr="00C936DD">
        <w:rPr>
          <w:rFonts w:ascii="仿宋" w:eastAsia="仿宋" w:hAnsi="仿宋" w:cs="宋体" w:hint="eastAsia"/>
          <w:kern w:val="0"/>
          <w:sz w:val="28"/>
          <w:szCs w:val="28"/>
        </w:rPr>
        <w:t xml:space="preserve">　　针对高维数据中线性不可分的分类问题及</w:t>
      </w:r>
      <w:proofErr w:type="gramStart"/>
      <w:r w:rsidRPr="00C936DD">
        <w:rPr>
          <w:rFonts w:ascii="仿宋" w:eastAsia="仿宋" w:hAnsi="仿宋" w:cs="宋体" w:hint="eastAsia"/>
          <w:kern w:val="0"/>
          <w:sz w:val="28"/>
          <w:szCs w:val="28"/>
        </w:rPr>
        <w:t>非线性降维问题</w:t>
      </w:r>
      <w:proofErr w:type="gramEnd"/>
      <w:r w:rsidRPr="00C936DD">
        <w:rPr>
          <w:rFonts w:ascii="仿宋" w:eastAsia="仿宋" w:hAnsi="仿宋" w:cs="宋体" w:hint="eastAsia"/>
          <w:kern w:val="0"/>
          <w:sz w:val="28"/>
          <w:szCs w:val="28"/>
        </w:rPr>
        <w:t>，探索</w:t>
      </w:r>
      <w:proofErr w:type="gramStart"/>
      <w:r w:rsidRPr="00C936DD">
        <w:rPr>
          <w:rFonts w:ascii="仿宋" w:eastAsia="仿宋" w:hAnsi="仿宋" w:cs="宋体" w:hint="eastAsia"/>
          <w:kern w:val="0"/>
          <w:sz w:val="28"/>
          <w:szCs w:val="28"/>
        </w:rPr>
        <w:t>迹</w:t>
      </w:r>
      <w:proofErr w:type="gramEnd"/>
      <w:r w:rsidRPr="00C936DD">
        <w:rPr>
          <w:rFonts w:ascii="仿宋" w:eastAsia="仿宋" w:hAnsi="仿宋" w:cs="宋体" w:hint="eastAsia"/>
          <w:kern w:val="0"/>
          <w:sz w:val="28"/>
          <w:szCs w:val="28"/>
        </w:rPr>
        <w:t>比率优化方法在分类问题中的应用，研究非线性低维流形的识别及建模方法，发展求解相关非线性特征值问题、谱聚类稀疏模型的高效算法，结合实际数据验证模型与算法的有效性。</w:t>
      </w:r>
    </w:p>
    <w:p w:rsidR="00C936DD" w:rsidRPr="00C936DD" w:rsidRDefault="00C936DD" w:rsidP="00C936DD">
      <w:pPr>
        <w:widowControl/>
        <w:spacing w:line="560" w:lineRule="exact"/>
        <w:rPr>
          <w:rFonts w:ascii="仿宋" w:eastAsia="仿宋" w:hAnsi="仿宋" w:cs="宋体" w:hint="eastAsia"/>
          <w:kern w:val="0"/>
          <w:sz w:val="28"/>
          <w:szCs w:val="28"/>
        </w:rPr>
      </w:pPr>
      <w:r w:rsidRPr="00C936DD">
        <w:rPr>
          <w:rFonts w:ascii="仿宋" w:eastAsia="仿宋" w:hAnsi="仿宋" w:cs="宋体" w:hint="eastAsia"/>
          <w:kern w:val="0"/>
          <w:sz w:val="28"/>
          <w:szCs w:val="28"/>
        </w:rPr>
        <w:t xml:space="preserve">　　5.大气科学中数据同化的数学理论与方法</w:t>
      </w:r>
    </w:p>
    <w:p w:rsidR="00C936DD" w:rsidRPr="00C936DD" w:rsidRDefault="00C936DD" w:rsidP="00C936DD">
      <w:pPr>
        <w:widowControl/>
        <w:spacing w:line="560" w:lineRule="exact"/>
        <w:rPr>
          <w:rFonts w:ascii="仿宋" w:eastAsia="仿宋" w:hAnsi="仿宋" w:cs="宋体" w:hint="eastAsia"/>
          <w:kern w:val="0"/>
          <w:sz w:val="28"/>
          <w:szCs w:val="28"/>
        </w:rPr>
      </w:pPr>
      <w:r w:rsidRPr="00C936DD">
        <w:rPr>
          <w:rFonts w:ascii="仿宋" w:eastAsia="仿宋" w:hAnsi="仿宋" w:cs="宋体" w:hint="eastAsia"/>
          <w:kern w:val="0"/>
          <w:sz w:val="28"/>
          <w:szCs w:val="28"/>
        </w:rPr>
        <w:t xml:space="preserve">　　针对大气预报微分方程模式（型）中给定测量数据不足和噪声扰动的困难，研究基于预测和分析的数据同化的数学理论与方法。围绕</w:t>
      </w:r>
      <w:proofErr w:type="gramStart"/>
      <w:r w:rsidRPr="00C936DD">
        <w:rPr>
          <w:rFonts w:ascii="仿宋" w:eastAsia="仿宋" w:hAnsi="仿宋" w:cs="宋体" w:hint="eastAsia"/>
          <w:kern w:val="0"/>
          <w:sz w:val="28"/>
          <w:szCs w:val="28"/>
        </w:rPr>
        <w:t>背景场</w:t>
      </w:r>
      <w:proofErr w:type="gramEnd"/>
      <w:r w:rsidRPr="00C936DD">
        <w:rPr>
          <w:rFonts w:ascii="仿宋" w:eastAsia="仿宋" w:hAnsi="仿宋" w:cs="宋体" w:hint="eastAsia"/>
          <w:kern w:val="0"/>
          <w:sz w:val="28"/>
          <w:szCs w:val="28"/>
        </w:rPr>
        <w:t>协方差矩阵的构造与高效计算，解决变分资料同化中罚项权重的有效选取、多参数优化和非光滑参数重建等问题。结合观测偏差订正和观测误差优化等关键问题，验证算法的有效性，提高从卫星遥感数据中反演的温度和湿度参数精度，改进数值天气预报的准确性。</w:t>
      </w:r>
    </w:p>
    <w:p w:rsidR="00C936DD" w:rsidRPr="00C936DD" w:rsidRDefault="00C936DD" w:rsidP="00C936DD">
      <w:pPr>
        <w:widowControl/>
        <w:spacing w:line="560" w:lineRule="exact"/>
        <w:rPr>
          <w:rFonts w:ascii="仿宋" w:eastAsia="仿宋" w:hAnsi="仿宋" w:cs="宋体" w:hint="eastAsia"/>
          <w:kern w:val="0"/>
          <w:sz w:val="28"/>
          <w:szCs w:val="28"/>
        </w:rPr>
      </w:pPr>
      <w:r w:rsidRPr="00C936DD">
        <w:rPr>
          <w:rFonts w:ascii="仿宋" w:eastAsia="仿宋" w:hAnsi="仿宋" w:cs="宋体" w:hint="eastAsia"/>
          <w:kern w:val="0"/>
          <w:sz w:val="28"/>
          <w:szCs w:val="28"/>
        </w:rPr>
        <w:t xml:space="preserve">　　6.飞机优化设计的基础算法及其验证</w:t>
      </w:r>
    </w:p>
    <w:p w:rsidR="00C936DD" w:rsidRPr="00C936DD" w:rsidRDefault="00C936DD" w:rsidP="00C936DD">
      <w:pPr>
        <w:widowControl/>
        <w:spacing w:line="560" w:lineRule="exact"/>
        <w:rPr>
          <w:rFonts w:ascii="仿宋" w:eastAsia="仿宋" w:hAnsi="仿宋" w:cs="宋体" w:hint="eastAsia"/>
          <w:kern w:val="0"/>
          <w:sz w:val="28"/>
          <w:szCs w:val="28"/>
        </w:rPr>
      </w:pPr>
      <w:r w:rsidRPr="00C936DD">
        <w:rPr>
          <w:rFonts w:ascii="仿宋" w:eastAsia="仿宋" w:hAnsi="仿宋" w:cs="宋体" w:hint="eastAsia"/>
          <w:kern w:val="0"/>
          <w:sz w:val="28"/>
          <w:szCs w:val="28"/>
        </w:rPr>
        <w:t xml:space="preserve">　　针对飞机结构十万量级以上设计变量</w:t>
      </w:r>
      <w:proofErr w:type="gramStart"/>
      <w:r w:rsidRPr="00C936DD">
        <w:rPr>
          <w:rFonts w:ascii="仿宋" w:eastAsia="仿宋" w:hAnsi="仿宋" w:cs="宋体" w:hint="eastAsia"/>
          <w:kern w:val="0"/>
          <w:sz w:val="28"/>
          <w:szCs w:val="28"/>
        </w:rPr>
        <w:t>优化敏度分析</w:t>
      </w:r>
      <w:proofErr w:type="gramEnd"/>
      <w:r w:rsidRPr="00C936DD">
        <w:rPr>
          <w:rFonts w:ascii="仿宋" w:eastAsia="仿宋" w:hAnsi="仿宋" w:cs="宋体" w:hint="eastAsia"/>
          <w:kern w:val="0"/>
          <w:sz w:val="28"/>
          <w:szCs w:val="28"/>
        </w:rPr>
        <w:t>中导致的大型稀疏代数系统，发展高效的并行求解方法，大幅</w:t>
      </w:r>
      <w:proofErr w:type="gramStart"/>
      <w:r w:rsidRPr="00C936DD">
        <w:rPr>
          <w:rFonts w:ascii="仿宋" w:eastAsia="仿宋" w:hAnsi="仿宋" w:cs="宋体" w:hint="eastAsia"/>
          <w:kern w:val="0"/>
          <w:sz w:val="28"/>
          <w:szCs w:val="28"/>
        </w:rPr>
        <w:t>提升敏度解析</w:t>
      </w:r>
      <w:proofErr w:type="gramEnd"/>
      <w:r w:rsidRPr="00C936DD">
        <w:rPr>
          <w:rFonts w:ascii="仿宋" w:eastAsia="仿宋" w:hAnsi="仿宋" w:cs="宋体" w:hint="eastAsia"/>
          <w:kern w:val="0"/>
          <w:sz w:val="28"/>
          <w:szCs w:val="28"/>
        </w:rPr>
        <w:t>分析的计算效率；针对全机弹性气动力及平衡载荷的静气动弹性耦合系统，研究基于气动高阶面元法的三维气动/结构直接耦合的高效算法，显著提高弹性气动力和弹性载荷计算精度和效率；结合大展</w:t>
      </w:r>
      <w:proofErr w:type="gramStart"/>
      <w:r w:rsidRPr="00C936DD">
        <w:rPr>
          <w:rFonts w:ascii="仿宋" w:eastAsia="仿宋" w:hAnsi="仿宋" w:cs="宋体" w:hint="eastAsia"/>
          <w:kern w:val="0"/>
          <w:sz w:val="28"/>
          <w:szCs w:val="28"/>
        </w:rPr>
        <w:t>弦比飞机型架</w:t>
      </w:r>
      <w:proofErr w:type="gramEnd"/>
      <w:r w:rsidRPr="00C936DD">
        <w:rPr>
          <w:rFonts w:ascii="仿宋" w:eastAsia="仿宋" w:hAnsi="仿宋" w:cs="宋体" w:hint="eastAsia"/>
          <w:kern w:val="0"/>
          <w:sz w:val="28"/>
          <w:szCs w:val="28"/>
        </w:rPr>
        <w:t>外形设计对上述算法进行应用验证。</w:t>
      </w:r>
    </w:p>
    <w:p w:rsidR="00C936DD" w:rsidRPr="00C936DD" w:rsidRDefault="00C936DD" w:rsidP="00C936DD">
      <w:pPr>
        <w:widowControl/>
        <w:spacing w:line="560" w:lineRule="exact"/>
        <w:rPr>
          <w:rFonts w:ascii="仿宋" w:eastAsia="仿宋" w:hAnsi="仿宋" w:cs="宋体" w:hint="eastAsia"/>
          <w:kern w:val="0"/>
          <w:sz w:val="28"/>
          <w:szCs w:val="28"/>
        </w:rPr>
      </w:pPr>
      <w:r w:rsidRPr="00C936DD">
        <w:rPr>
          <w:rFonts w:ascii="仿宋" w:eastAsia="仿宋" w:hAnsi="仿宋" w:cs="宋体" w:hint="eastAsia"/>
          <w:kern w:val="0"/>
          <w:sz w:val="28"/>
          <w:szCs w:val="28"/>
        </w:rPr>
        <w:t xml:space="preserve">　　</w:t>
      </w:r>
      <w:r w:rsidRPr="00C936DD">
        <w:rPr>
          <w:rFonts w:ascii="仿宋" w:eastAsia="仿宋" w:hAnsi="仿宋" w:cs="宋体" w:hint="eastAsia"/>
          <w:b/>
          <w:bCs/>
          <w:kern w:val="0"/>
          <w:sz w:val="28"/>
          <w:szCs w:val="28"/>
        </w:rPr>
        <w:t>四、2017年度资助计划</w:t>
      </w:r>
    </w:p>
    <w:p w:rsidR="00C936DD" w:rsidRPr="00C936DD" w:rsidRDefault="00C936DD" w:rsidP="00C936DD">
      <w:pPr>
        <w:widowControl/>
        <w:spacing w:line="560" w:lineRule="exact"/>
        <w:rPr>
          <w:rFonts w:ascii="仿宋" w:eastAsia="仿宋" w:hAnsi="仿宋" w:cs="宋体" w:hint="eastAsia"/>
          <w:kern w:val="0"/>
          <w:sz w:val="28"/>
          <w:szCs w:val="28"/>
        </w:rPr>
      </w:pPr>
      <w:r w:rsidRPr="00C936DD">
        <w:rPr>
          <w:rFonts w:ascii="仿宋" w:eastAsia="仿宋" w:hAnsi="仿宋" w:cs="宋体" w:hint="eastAsia"/>
          <w:kern w:val="0"/>
          <w:sz w:val="28"/>
          <w:szCs w:val="28"/>
        </w:rPr>
        <w:lastRenderedPageBreak/>
        <w:t xml:space="preserve">　　2017年度</w:t>
      </w:r>
      <w:proofErr w:type="gramStart"/>
      <w:r w:rsidRPr="00C936DD">
        <w:rPr>
          <w:rFonts w:ascii="仿宋" w:eastAsia="仿宋" w:hAnsi="仿宋" w:cs="宋体" w:hint="eastAsia"/>
          <w:kern w:val="0"/>
          <w:sz w:val="28"/>
          <w:szCs w:val="28"/>
        </w:rPr>
        <w:t>本重大</w:t>
      </w:r>
      <w:proofErr w:type="gramEnd"/>
      <w:r w:rsidRPr="00C936DD">
        <w:rPr>
          <w:rFonts w:ascii="仿宋" w:eastAsia="仿宋" w:hAnsi="仿宋" w:cs="宋体" w:hint="eastAsia"/>
          <w:kern w:val="0"/>
          <w:sz w:val="28"/>
          <w:szCs w:val="28"/>
        </w:rPr>
        <w:t>研究计划拟安排资助直接费用约1400万元，直接费用平均资助强度为160万元/项，资助期限为2年。申请书中研究期限应填写“2018年1月1日-2019年12月31日”。资助项目数将根据申请情况和项目布局的实际需要而定。</w:t>
      </w:r>
    </w:p>
    <w:p w:rsidR="00C936DD" w:rsidRPr="00C936DD" w:rsidRDefault="00C936DD" w:rsidP="00C936DD">
      <w:pPr>
        <w:widowControl/>
        <w:spacing w:line="560" w:lineRule="exact"/>
        <w:rPr>
          <w:rFonts w:ascii="仿宋" w:eastAsia="仿宋" w:hAnsi="仿宋" w:cs="宋体" w:hint="eastAsia"/>
          <w:kern w:val="0"/>
          <w:sz w:val="28"/>
          <w:szCs w:val="28"/>
        </w:rPr>
      </w:pPr>
      <w:r w:rsidRPr="00C936DD">
        <w:rPr>
          <w:rFonts w:ascii="仿宋" w:eastAsia="仿宋" w:hAnsi="仿宋" w:cs="宋体" w:hint="eastAsia"/>
          <w:kern w:val="0"/>
          <w:sz w:val="28"/>
          <w:szCs w:val="28"/>
        </w:rPr>
        <w:t xml:space="preserve">　　</w:t>
      </w:r>
      <w:r w:rsidRPr="00C936DD">
        <w:rPr>
          <w:rFonts w:ascii="仿宋" w:eastAsia="仿宋" w:hAnsi="仿宋" w:cs="宋体" w:hint="eastAsia"/>
          <w:b/>
          <w:bCs/>
          <w:kern w:val="0"/>
          <w:sz w:val="28"/>
          <w:szCs w:val="28"/>
        </w:rPr>
        <w:t>五、申报要求及注意事项</w:t>
      </w:r>
    </w:p>
    <w:p w:rsidR="00C936DD" w:rsidRPr="00C936DD" w:rsidRDefault="00C936DD" w:rsidP="00C936DD">
      <w:pPr>
        <w:widowControl/>
        <w:spacing w:line="560" w:lineRule="exact"/>
        <w:rPr>
          <w:rFonts w:ascii="仿宋" w:eastAsia="仿宋" w:hAnsi="仿宋" w:cs="宋体" w:hint="eastAsia"/>
          <w:kern w:val="0"/>
          <w:sz w:val="28"/>
          <w:szCs w:val="28"/>
        </w:rPr>
      </w:pPr>
      <w:r w:rsidRPr="00C936DD">
        <w:rPr>
          <w:rFonts w:ascii="仿宋" w:eastAsia="仿宋" w:hAnsi="仿宋" w:cs="宋体" w:hint="eastAsia"/>
          <w:kern w:val="0"/>
          <w:sz w:val="28"/>
          <w:szCs w:val="28"/>
        </w:rPr>
        <w:t xml:space="preserve">　　（一）申请条件。</w:t>
      </w:r>
    </w:p>
    <w:p w:rsidR="00C936DD" w:rsidRPr="00C936DD" w:rsidRDefault="00C936DD" w:rsidP="00C936DD">
      <w:pPr>
        <w:widowControl/>
        <w:spacing w:line="560" w:lineRule="exact"/>
        <w:rPr>
          <w:rFonts w:ascii="仿宋" w:eastAsia="仿宋" w:hAnsi="仿宋" w:cs="宋体" w:hint="eastAsia"/>
          <w:kern w:val="0"/>
          <w:sz w:val="28"/>
          <w:szCs w:val="28"/>
        </w:rPr>
      </w:pPr>
      <w:r w:rsidRPr="00C936DD">
        <w:rPr>
          <w:rFonts w:ascii="仿宋" w:eastAsia="仿宋" w:hAnsi="仿宋" w:cs="宋体" w:hint="eastAsia"/>
          <w:kern w:val="0"/>
          <w:sz w:val="28"/>
          <w:szCs w:val="28"/>
        </w:rPr>
        <w:t xml:space="preserve">　　</w:t>
      </w:r>
      <w:proofErr w:type="gramStart"/>
      <w:r w:rsidRPr="00C936DD">
        <w:rPr>
          <w:rFonts w:ascii="仿宋" w:eastAsia="仿宋" w:hAnsi="仿宋" w:cs="宋体" w:hint="eastAsia"/>
          <w:kern w:val="0"/>
          <w:sz w:val="28"/>
          <w:szCs w:val="28"/>
        </w:rPr>
        <w:t>本重大</w:t>
      </w:r>
      <w:proofErr w:type="gramEnd"/>
      <w:r w:rsidRPr="00C936DD">
        <w:rPr>
          <w:rFonts w:ascii="仿宋" w:eastAsia="仿宋" w:hAnsi="仿宋" w:cs="宋体" w:hint="eastAsia"/>
          <w:kern w:val="0"/>
          <w:sz w:val="28"/>
          <w:szCs w:val="28"/>
        </w:rPr>
        <w:t>研究计划项目申请人应当具备以下条件：</w:t>
      </w:r>
    </w:p>
    <w:p w:rsidR="00C936DD" w:rsidRPr="00C936DD" w:rsidRDefault="00C936DD" w:rsidP="00C936DD">
      <w:pPr>
        <w:widowControl/>
        <w:spacing w:line="560" w:lineRule="exact"/>
        <w:rPr>
          <w:rFonts w:ascii="仿宋" w:eastAsia="仿宋" w:hAnsi="仿宋" w:cs="宋体" w:hint="eastAsia"/>
          <w:kern w:val="0"/>
          <w:sz w:val="28"/>
          <w:szCs w:val="28"/>
        </w:rPr>
      </w:pPr>
      <w:r w:rsidRPr="00C936DD">
        <w:rPr>
          <w:rFonts w:ascii="仿宋" w:eastAsia="仿宋" w:hAnsi="仿宋" w:cs="宋体" w:hint="eastAsia"/>
          <w:kern w:val="0"/>
          <w:sz w:val="28"/>
          <w:szCs w:val="28"/>
        </w:rPr>
        <w:t xml:space="preserve">　　1.具有承担基础研究课题的经历；</w:t>
      </w:r>
    </w:p>
    <w:p w:rsidR="00C936DD" w:rsidRPr="00C936DD" w:rsidRDefault="00C936DD" w:rsidP="00C936DD">
      <w:pPr>
        <w:widowControl/>
        <w:spacing w:line="560" w:lineRule="exact"/>
        <w:rPr>
          <w:rFonts w:ascii="仿宋" w:eastAsia="仿宋" w:hAnsi="仿宋" w:cs="宋体" w:hint="eastAsia"/>
          <w:kern w:val="0"/>
          <w:sz w:val="28"/>
          <w:szCs w:val="28"/>
        </w:rPr>
      </w:pPr>
      <w:r w:rsidRPr="00C936DD">
        <w:rPr>
          <w:rFonts w:ascii="仿宋" w:eastAsia="仿宋" w:hAnsi="仿宋" w:cs="宋体" w:hint="eastAsia"/>
          <w:kern w:val="0"/>
          <w:sz w:val="28"/>
          <w:szCs w:val="28"/>
        </w:rPr>
        <w:t xml:space="preserve">　　2.具有高级专业技术职务（职称）；</w:t>
      </w:r>
    </w:p>
    <w:p w:rsidR="00C936DD" w:rsidRPr="00C936DD" w:rsidRDefault="00C936DD" w:rsidP="00C936DD">
      <w:pPr>
        <w:widowControl/>
        <w:spacing w:line="560" w:lineRule="exact"/>
        <w:rPr>
          <w:rFonts w:ascii="仿宋" w:eastAsia="仿宋" w:hAnsi="仿宋" w:cs="宋体" w:hint="eastAsia"/>
          <w:kern w:val="0"/>
          <w:sz w:val="28"/>
          <w:szCs w:val="28"/>
        </w:rPr>
      </w:pPr>
      <w:r w:rsidRPr="00C936DD">
        <w:rPr>
          <w:rFonts w:ascii="仿宋" w:eastAsia="仿宋" w:hAnsi="仿宋" w:cs="宋体" w:hint="eastAsia"/>
          <w:kern w:val="0"/>
          <w:sz w:val="28"/>
          <w:szCs w:val="28"/>
        </w:rPr>
        <w:t xml:space="preserve">　　在站博士后研究人员以及正在攻读研究生学位的人员不得申请。</w:t>
      </w:r>
    </w:p>
    <w:p w:rsidR="00C936DD" w:rsidRPr="00C936DD" w:rsidRDefault="00C936DD" w:rsidP="00C936DD">
      <w:pPr>
        <w:widowControl/>
        <w:spacing w:line="560" w:lineRule="exact"/>
        <w:rPr>
          <w:rFonts w:ascii="仿宋" w:eastAsia="仿宋" w:hAnsi="仿宋" w:cs="宋体" w:hint="eastAsia"/>
          <w:kern w:val="0"/>
          <w:sz w:val="28"/>
          <w:szCs w:val="28"/>
        </w:rPr>
      </w:pPr>
      <w:r w:rsidRPr="00C936DD">
        <w:rPr>
          <w:rFonts w:ascii="仿宋" w:eastAsia="仿宋" w:hAnsi="仿宋" w:cs="宋体" w:hint="eastAsia"/>
          <w:kern w:val="0"/>
          <w:sz w:val="28"/>
          <w:szCs w:val="28"/>
        </w:rPr>
        <w:t xml:space="preserve">　　（二）限项规定。</w:t>
      </w:r>
    </w:p>
    <w:p w:rsidR="00C936DD" w:rsidRPr="00C936DD" w:rsidRDefault="00C936DD" w:rsidP="00C936DD">
      <w:pPr>
        <w:widowControl/>
        <w:spacing w:line="560" w:lineRule="exact"/>
        <w:rPr>
          <w:rFonts w:ascii="仿宋" w:eastAsia="仿宋" w:hAnsi="仿宋" w:cs="宋体" w:hint="eastAsia"/>
          <w:kern w:val="0"/>
          <w:sz w:val="28"/>
          <w:szCs w:val="28"/>
        </w:rPr>
      </w:pPr>
      <w:r w:rsidRPr="00C936DD">
        <w:rPr>
          <w:rFonts w:ascii="仿宋" w:eastAsia="仿宋" w:hAnsi="仿宋" w:cs="宋体" w:hint="eastAsia"/>
          <w:kern w:val="0"/>
          <w:sz w:val="28"/>
          <w:szCs w:val="28"/>
        </w:rPr>
        <w:t xml:space="preserve">　　具有高级专业技术职务（职称）的人员，申请或参与申请</w:t>
      </w:r>
      <w:proofErr w:type="gramStart"/>
      <w:r w:rsidRPr="00C936DD">
        <w:rPr>
          <w:rFonts w:ascii="仿宋" w:eastAsia="仿宋" w:hAnsi="仿宋" w:cs="宋体" w:hint="eastAsia"/>
          <w:kern w:val="0"/>
          <w:sz w:val="28"/>
          <w:szCs w:val="28"/>
        </w:rPr>
        <w:t>本重大</w:t>
      </w:r>
      <w:proofErr w:type="gramEnd"/>
      <w:r w:rsidRPr="00C936DD">
        <w:rPr>
          <w:rFonts w:ascii="仿宋" w:eastAsia="仿宋" w:hAnsi="仿宋" w:cs="宋体" w:hint="eastAsia"/>
          <w:kern w:val="0"/>
          <w:sz w:val="28"/>
          <w:szCs w:val="28"/>
        </w:rPr>
        <w:t>研究计划集成项目不计</w:t>
      </w:r>
      <w:proofErr w:type="gramStart"/>
      <w:r w:rsidRPr="00C936DD">
        <w:rPr>
          <w:rFonts w:ascii="仿宋" w:eastAsia="仿宋" w:hAnsi="仿宋" w:cs="宋体" w:hint="eastAsia"/>
          <w:kern w:val="0"/>
          <w:sz w:val="28"/>
          <w:szCs w:val="28"/>
        </w:rPr>
        <w:t>入限项</w:t>
      </w:r>
      <w:proofErr w:type="gramEnd"/>
      <w:r w:rsidRPr="00C936DD">
        <w:rPr>
          <w:rFonts w:ascii="仿宋" w:eastAsia="仿宋" w:hAnsi="仿宋" w:cs="宋体" w:hint="eastAsia"/>
          <w:kern w:val="0"/>
          <w:sz w:val="28"/>
          <w:szCs w:val="28"/>
        </w:rPr>
        <w:t xml:space="preserve">范围。 </w:t>
      </w:r>
    </w:p>
    <w:p w:rsidR="00C936DD" w:rsidRPr="00C936DD" w:rsidRDefault="00C936DD" w:rsidP="00C936DD">
      <w:pPr>
        <w:widowControl/>
        <w:spacing w:line="560" w:lineRule="exact"/>
        <w:rPr>
          <w:rFonts w:ascii="仿宋" w:eastAsia="仿宋" w:hAnsi="仿宋" w:cs="宋体" w:hint="eastAsia"/>
          <w:kern w:val="0"/>
          <w:sz w:val="28"/>
          <w:szCs w:val="28"/>
        </w:rPr>
      </w:pPr>
      <w:r w:rsidRPr="00C936DD">
        <w:rPr>
          <w:rFonts w:ascii="仿宋" w:eastAsia="仿宋" w:hAnsi="仿宋" w:cs="宋体" w:hint="eastAsia"/>
          <w:kern w:val="0"/>
          <w:sz w:val="28"/>
          <w:szCs w:val="28"/>
        </w:rPr>
        <w:t xml:space="preserve">　　（三）申请注意事项。</w:t>
      </w:r>
    </w:p>
    <w:p w:rsidR="00C936DD" w:rsidRPr="00C936DD" w:rsidRDefault="00C936DD" w:rsidP="00C936DD">
      <w:pPr>
        <w:widowControl/>
        <w:spacing w:line="560" w:lineRule="exact"/>
        <w:rPr>
          <w:rFonts w:ascii="仿宋" w:eastAsia="仿宋" w:hAnsi="仿宋" w:cs="宋体" w:hint="eastAsia"/>
          <w:kern w:val="0"/>
          <w:sz w:val="28"/>
          <w:szCs w:val="28"/>
        </w:rPr>
      </w:pPr>
      <w:r w:rsidRPr="00C936DD">
        <w:rPr>
          <w:rFonts w:ascii="仿宋" w:eastAsia="仿宋" w:hAnsi="仿宋" w:cs="宋体" w:hint="eastAsia"/>
          <w:kern w:val="0"/>
          <w:sz w:val="28"/>
          <w:szCs w:val="28"/>
        </w:rPr>
        <w:t xml:space="preserve">　　1.申请书报送日期为2017年5月15日至17日16时。</w:t>
      </w:r>
    </w:p>
    <w:p w:rsidR="00C936DD" w:rsidRPr="00C936DD" w:rsidRDefault="00C936DD" w:rsidP="00C936DD">
      <w:pPr>
        <w:widowControl/>
        <w:spacing w:line="560" w:lineRule="exact"/>
        <w:rPr>
          <w:rFonts w:ascii="仿宋" w:eastAsia="仿宋" w:hAnsi="仿宋" w:cs="宋体" w:hint="eastAsia"/>
          <w:kern w:val="0"/>
          <w:sz w:val="28"/>
          <w:szCs w:val="28"/>
        </w:rPr>
      </w:pPr>
      <w:r w:rsidRPr="00C936DD">
        <w:rPr>
          <w:rFonts w:ascii="仿宋" w:eastAsia="仿宋" w:hAnsi="仿宋" w:cs="宋体" w:hint="eastAsia"/>
          <w:kern w:val="0"/>
          <w:sz w:val="28"/>
          <w:szCs w:val="28"/>
        </w:rPr>
        <w:t xml:space="preserve">　　2.</w:t>
      </w:r>
      <w:proofErr w:type="gramStart"/>
      <w:r w:rsidRPr="00C936DD">
        <w:rPr>
          <w:rFonts w:ascii="仿宋" w:eastAsia="仿宋" w:hAnsi="仿宋" w:cs="宋体" w:hint="eastAsia"/>
          <w:kern w:val="0"/>
          <w:sz w:val="28"/>
          <w:szCs w:val="28"/>
        </w:rPr>
        <w:t>本重大</w:t>
      </w:r>
      <w:proofErr w:type="gramEnd"/>
      <w:r w:rsidRPr="00C936DD">
        <w:rPr>
          <w:rFonts w:ascii="仿宋" w:eastAsia="仿宋" w:hAnsi="仿宋" w:cs="宋体" w:hint="eastAsia"/>
          <w:kern w:val="0"/>
          <w:sz w:val="28"/>
          <w:szCs w:val="28"/>
        </w:rPr>
        <w:t>研究计划项目申请书采用在线方式撰写。对申请人具体要求如下：</w:t>
      </w:r>
    </w:p>
    <w:p w:rsidR="00C936DD" w:rsidRPr="00C936DD" w:rsidRDefault="00C936DD" w:rsidP="00C936DD">
      <w:pPr>
        <w:widowControl/>
        <w:spacing w:line="560" w:lineRule="exact"/>
        <w:rPr>
          <w:rFonts w:ascii="仿宋" w:eastAsia="仿宋" w:hAnsi="仿宋" w:cs="宋体" w:hint="eastAsia"/>
          <w:kern w:val="0"/>
          <w:sz w:val="28"/>
          <w:szCs w:val="28"/>
        </w:rPr>
      </w:pPr>
      <w:r w:rsidRPr="00C936DD">
        <w:rPr>
          <w:rFonts w:ascii="仿宋" w:eastAsia="仿宋" w:hAnsi="仿宋" w:cs="宋体" w:hint="eastAsia"/>
          <w:kern w:val="0"/>
          <w:sz w:val="28"/>
          <w:szCs w:val="28"/>
        </w:rPr>
        <w:t xml:space="preserve">　　（1）申请人在填报申请书前，应当认真阅读本项目指南和《2017年度国家自然科学基金项目指南》中申请须知和限</w:t>
      </w:r>
      <w:proofErr w:type="gramStart"/>
      <w:r w:rsidRPr="00C936DD">
        <w:rPr>
          <w:rFonts w:ascii="仿宋" w:eastAsia="仿宋" w:hAnsi="仿宋" w:cs="宋体" w:hint="eastAsia"/>
          <w:kern w:val="0"/>
          <w:sz w:val="28"/>
          <w:szCs w:val="28"/>
        </w:rPr>
        <w:t>项申请</w:t>
      </w:r>
      <w:proofErr w:type="gramEnd"/>
      <w:r w:rsidRPr="00C936DD">
        <w:rPr>
          <w:rFonts w:ascii="仿宋" w:eastAsia="仿宋" w:hAnsi="仿宋" w:cs="宋体" w:hint="eastAsia"/>
          <w:kern w:val="0"/>
          <w:sz w:val="28"/>
          <w:szCs w:val="28"/>
        </w:rPr>
        <w:t>规定的相关内容，不符合项目指南和相关要求的申请项目不予受理。</w:t>
      </w:r>
    </w:p>
    <w:p w:rsidR="00C936DD" w:rsidRPr="00C936DD" w:rsidRDefault="00C936DD" w:rsidP="00C936DD">
      <w:pPr>
        <w:widowControl/>
        <w:spacing w:line="560" w:lineRule="exact"/>
        <w:rPr>
          <w:rFonts w:ascii="仿宋" w:eastAsia="仿宋" w:hAnsi="仿宋" w:cs="宋体" w:hint="eastAsia"/>
          <w:kern w:val="0"/>
          <w:sz w:val="28"/>
          <w:szCs w:val="28"/>
        </w:rPr>
      </w:pPr>
      <w:r w:rsidRPr="00C936DD">
        <w:rPr>
          <w:rFonts w:ascii="仿宋" w:eastAsia="仿宋" w:hAnsi="仿宋" w:cs="宋体" w:hint="eastAsia"/>
          <w:kern w:val="0"/>
          <w:sz w:val="28"/>
          <w:szCs w:val="28"/>
        </w:rPr>
        <w:t xml:space="preserve">　　（2）</w:t>
      </w:r>
      <w:proofErr w:type="gramStart"/>
      <w:r w:rsidRPr="00C936DD">
        <w:rPr>
          <w:rFonts w:ascii="仿宋" w:eastAsia="仿宋" w:hAnsi="仿宋" w:cs="宋体" w:hint="eastAsia"/>
          <w:kern w:val="0"/>
          <w:sz w:val="28"/>
          <w:szCs w:val="28"/>
        </w:rPr>
        <w:t>本重大</w:t>
      </w:r>
      <w:proofErr w:type="gramEnd"/>
      <w:r w:rsidRPr="00C936DD">
        <w:rPr>
          <w:rFonts w:ascii="仿宋" w:eastAsia="仿宋" w:hAnsi="仿宋" w:cs="宋体" w:hint="eastAsia"/>
          <w:kern w:val="0"/>
          <w:sz w:val="28"/>
          <w:szCs w:val="28"/>
        </w:rPr>
        <w:t>研究计划旨在紧密围绕核心科学问题，将对多学科相关研究进行战略性的方向引导和优势整合，成为一个项目集群。申请人应根据</w:t>
      </w:r>
      <w:proofErr w:type="gramStart"/>
      <w:r w:rsidRPr="00C936DD">
        <w:rPr>
          <w:rFonts w:ascii="仿宋" w:eastAsia="仿宋" w:hAnsi="仿宋" w:cs="宋体" w:hint="eastAsia"/>
          <w:kern w:val="0"/>
          <w:sz w:val="28"/>
          <w:szCs w:val="28"/>
        </w:rPr>
        <w:t>本重大</w:t>
      </w:r>
      <w:proofErr w:type="gramEnd"/>
      <w:r w:rsidRPr="00C936DD">
        <w:rPr>
          <w:rFonts w:ascii="仿宋" w:eastAsia="仿宋" w:hAnsi="仿宋" w:cs="宋体" w:hint="eastAsia"/>
          <w:kern w:val="0"/>
          <w:sz w:val="28"/>
          <w:szCs w:val="28"/>
        </w:rPr>
        <w:t>研究计划拟解决的具体科学问题和项目指南公布</w:t>
      </w:r>
      <w:r w:rsidRPr="00C936DD">
        <w:rPr>
          <w:rFonts w:ascii="仿宋" w:eastAsia="仿宋" w:hAnsi="仿宋" w:cs="宋体" w:hint="eastAsia"/>
          <w:kern w:val="0"/>
          <w:sz w:val="28"/>
          <w:szCs w:val="28"/>
        </w:rPr>
        <w:lastRenderedPageBreak/>
        <w:t>的拟资助研究方向，自行拟定项目名称、科学目标、研究内容、技术路线和相应的研究经费等。</w:t>
      </w:r>
    </w:p>
    <w:p w:rsidR="00C936DD" w:rsidRPr="00C936DD" w:rsidRDefault="00C936DD" w:rsidP="00C936DD">
      <w:pPr>
        <w:widowControl/>
        <w:spacing w:line="560" w:lineRule="exact"/>
        <w:rPr>
          <w:rFonts w:ascii="仿宋" w:eastAsia="仿宋" w:hAnsi="仿宋" w:cs="宋体" w:hint="eastAsia"/>
          <w:kern w:val="0"/>
          <w:sz w:val="28"/>
          <w:szCs w:val="28"/>
        </w:rPr>
      </w:pPr>
      <w:r w:rsidRPr="00C936DD">
        <w:rPr>
          <w:rFonts w:ascii="仿宋" w:eastAsia="仿宋" w:hAnsi="仿宋" w:cs="宋体" w:hint="eastAsia"/>
          <w:kern w:val="0"/>
          <w:sz w:val="28"/>
          <w:szCs w:val="28"/>
        </w:rPr>
        <w:t xml:space="preserve">　　与公布的重点资助方向关系不紧密的项目申请将不予受理。</w:t>
      </w:r>
    </w:p>
    <w:p w:rsidR="00C936DD" w:rsidRPr="00C936DD" w:rsidRDefault="00C936DD" w:rsidP="00C936DD">
      <w:pPr>
        <w:widowControl/>
        <w:spacing w:line="560" w:lineRule="exact"/>
        <w:rPr>
          <w:rFonts w:ascii="仿宋" w:eastAsia="仿宋" w:hAnsi="仿宋" w:cs="宋体" w:hint="eastAsia"/>
          <w:kern w:val="0"/>
          <w:sz w:val="28"/>
          <w:szCs w:val="28"/>
        </w:rPr>
      </w:pPr>
      <w:r w:rsidRPr="00C936DD">
        <w:rPr>
          <w:rFonts w:ascii="仿宋" w:eastAsia="仿宋" w:hAnsi="仿宋" w:cs="宋体" w:hint="eastAsia"/>
          <w:kern w:val="0"/>
          <w:sz w:val="28"/>
          <w:szCs w:val="28"/>
        </w:rPr>
        <w:t xml:space="preserve">　　（3）申请人登录科学基金网络信息系统https://isisn.nsfc.gov.cn/（没有系统账号的申请人请向依托单位基金管理联系人申请开户），按照撰写提纲及相关要求撰写申请书。</w:t>
      </w:r>
    </w:p>
    <w:p w:rsidR="00C936DD" w:rsidRPr="00C936DD" w:rsidRDefault="00C936DD" w:rsidP="00C936DD">
      <w:pPr>
        <w:widowControl/>
        <w:spacing w:line="560" w:lineRule="exact"/>
        <w:rPr>
          <w:rFonts w:ascii="仿宋" w:eastAsia="仿宋" w:hAnsi="仿宋" w:cs="宋体" w:hint="eastAsia"/>
          <w:kern w:val="0"/>
          <w:sz w:val="28"/>
          <w:szCs w:val="28"/>
        </w:rPr>
      </w:pPr>
      <w:r w:rsidRPr="00C936DD">
        <w:rPr>
          <w:rFonts w:ascii="仿宋" w:eastAsia="仿宋" w:hAnsi="仿宋" w:cs="宋体" w:hint="eastAsia"/>
          <w:kern w:val="0"/>
          <w:sz w:val="28"/>
          <w:szCs w:val="28"/>
        </w:rPr>
        <w:t xml:space="preserve">　　（4）申请书中的资助类别选择“重大研究计划”，亚类说明选择“集成项目”，附注说明选择“高性能科学计算的基础算法与可计算建模”，根据申请的具体研究内容选择相应的申请代码。</w:t>
      </w:r>
      <w:r w:rsidRPr="00C936DD">
        <w:rPr>
          <w:rFonts w:ascii="仿宋" w:eastAsia="仿宋" w:hAnsi="仿宋" w:cs="宋体" w:hint="eastAsia"/>
          <w:b/>
          <w:bCs/>
          <w:kern w:val="0"/>
          <w:sz w:val="28"/>
          <w:szCs w:val="28"/>
        </w:rPr>
        <w:t>以上选择不准确或未选择的项目申请将不予受理。</w:t>
      </w:r>
    </w:p>
    <w:p w:rsidR="00C936DD" w:rsidRPr="00C936DD" w:rsidRDefault="00C936DD" w:rsidP="00C936DD">
      <w:pPr>
        <w:widowControl/>
        <w:spacing w:line="560" w:lineRule="exact"/>
        <w:rPr>
          <w:rFonts w:ascii="仿宋" w:eastAsia="仿宋" w:hAnsi="仿宋" w:cs="宋体" w:hint="eastAsia"/>
          <w:kern w:val="0"/>
          <w:sz w:val="28"/>
          <w:szCs w:val="28"/>
        </w:rPr>
      </w:pPr>
      <w:r w:rsidRPr="00C936DD">
        <w:rPr>
          <w:rFonts w:ascii="仿宋" w:eastAsia="仿宋" w:hAnsi="仿宋" w:cs="宋体" w:hint="eastAsia"/>
          <w:kern w:val="0"/>
          <w:sz w:val="28"/>
          <w:szCs w:val="28"/>
        </w:rPr>
        <w:t xml:space="preserve">　　集成项目的合作研究单位不得超过4个。集成项目的参与者必须是重大研究计划的实际贡献者，不得超过9人。</w:t>
      </w:r>
    </w:p>
    <w:p w:rsidR="00C936DD" w:rsidRPr="00C936DD" w:rsidRDefault="00C936DD" w:rsidP="00C936DD">
      <w:pPr>
        <w:widowControl/>
        <w:spacing w:line="560" w:lineRule="exact"/>
        <w:rPr>
          <w:rFonts w:ascii="仿宋" w:eastAsia="仿宋" w:hAnsi="仿宋" w:cs="宋体" w:hint="eastAsia"/>
          <w:kern w:val="0"/>
          <w:sz w:val="28"/>
          <w:szCs w:val="28"/>
        </w:rPr>
      </w:pPr>
      <w:r w:rsidRPr="00C936DD">
        <w:rPr>
          <w:rFonts w:ascii="仿宋" w:eastAsia="仿宋" w:hAnsi="仿宋" w:cs="宋体" w:hint="eastAsia"/>
          <w:kern w:val="0"/>
          <w:sz w:val="28"/>
          <w:szCs w:val="28"/>
        </w:rPr>
        <w:t xml:space="preserve">　　（5）申请人应当按照重大研究计划申请书的撰写提纲撰写申请书，应突出有限目标和重点突破，明确对实现</w:t>
      </w:r>
      <w:proofErr w:type="gramStart"/>
      <w:r w:rsidRPr="00C936DD">
        <w:rPr>
          <w:rFonts w:ascii="仿宋" w:eastAsia="仿宋" w:hAnsi="仿宋" w:cs="宋体" w:hint="eastAsia"/>
          <w:kern w:val="0"/>
          <w:sz w:val="28"/>
          <w:szCs w:val="28"/>
        </w:rPr>
        <w:t>本重大</w:t>
      </w:r>
      <w:proofErr w:type="gramEnd"/>
      <w:r w:rsidRPr="00C936DD">
        <w:rPr>
          <w:rFonts w:ascii="仿宋" w:eastAsia="仿宋" w:hAnsi="仿宋" w:cs="宋体" w:hint="eastAsia"/>
          <w:kern w:val="0"/>
          <w:sz w:val="28"/>
          <w:szCs w:val="28"/>
        </w:rPr>
        <w:t>研究计划总体目标和解决核心科学问题的贡献。</w:t>
      </w:r>
    </w:p>
    <w:p w:rsidR="00C936DD" w:rsidRPr="00C936DD" w:rsidRDefault="00C936DD" w:rsidP="00C936DD">
      <w:pPr>
        <w:widowControl/>
        <w:spacing w:line="560" w:lineRule="exact"/>
        <w:rPr>
          <w:rFonts w:ascii="仿宋" w:eastAsia="仿宋" w:hAnsi="仿宋" w:cs="宋体" w:hint="eastAsia"/>
          <w:kern w:val="0"/>
          <w:sz w:val="28"/>
          <w:szCs w:val="28"/>
        </w:rPr>
      </w:pPr>
      <w:r w:rsidRPr="00C936DD">
        <w:rPr>
          <w:rFonts w:ascii="仿宋" w:eastAsia="仿宋" w:hAnsi="仿宋" w:cs="宋体" w:hint="eastAsia"/>
          <w:kern w:val="0"/>
          <w:sz w:val="28"/>
          <w:szCs w:val="28"/>
        </w:rPr>
        <w:t xml:space="preserve">　　如果申请人已经承担与</w:t>
      </w:r>
      <w:proofErr w:type="gramStart"/>
      <w:r w:rsidRPr="00C936DD">
        <w:rPr>
          <w:rFonts w:ascii="仿宋" w:eastAsia="仿宋" w:hAnsi="仿宋" w:cs="宋体" w:hint="eastAsia"/>
          <w:kern w:val="0"/>
          <w:sz w:val="28"/>
          <w:szCs w:val="28"/>
        </w:rPr>
        <w:t>本重大</w:t>
      </w:r>
      <w:proofErr w:type="gramEnd"/>
      <w:r w:rsidRPr="00C936DD">
        <w:rPr>
          <w:rFonts w:ascii="仿宋" w:eastAsia="仿宋" w:hAnsi="仿宋" w:cs="宋体" w:hint="eastAsia"/>
          <w:kern w:val="0"/>
          <w:sz w:val="28"/>
          <w:szCs w:val="28"/>
        </w:rPr>
        <w:t>研究计划相关的其他科技计划项目，应当在报告正文的“研究基础”部分论述申请项目与其他相关项目的区别与联系。</w:t>
      </w:r>
    </w:p>
    <w:p w:rsidR="00C936DD" w:rsidRPr="00C936DD" w:rsidRDefault="00C936DD" w:rsidP="00C936DD">
      <w:pPr>
        <w:widowControl/>
        <w:spacing w:line="560" w:lineRule="exact"/>
        <w:rPr>
          <w:rFonts w:ascii="仿宋" w:eastAsia="仿宋" w:hAnsi="仿宋" w:cs="宋体" w:hint="eastAsia"/>
          <w:kern w:val="0"/>
          <w:sz w:val="28"/>
          <w:szCs w:val="28"/>
        </w:rPr>
      </w:pPr>
      <w:r w:rsidRPr="00C936DD">
        <w:rPr>
          <w:rFonts w:ascii="仿宋" w:eastAsia="仿宋" w:hAnsi="仿宋" w:cs="宋体" w:hint="eastAsia"/>
          <w:kern w:val="0"/>
          <w:sz w:val="28"/>
          <w:szCs w:val="28"/>
        </w:rPr>
        <w:t xml:space="preserve">　　（6）申请人应当认真阅读《2017年度国家自然科学基金项目指南》中预算编报须知的内容，严格按照《国家自然科学基金资助项目资金管理办法》、《关于国家自然科学基金资助项目资金管理有关问题的补充通知》（财科教〔2016〕19号）以及《国家自然科学基金项目资金预算表编制说明》的要求，认真如实编报《国家自然科学基金项目资金预算表》。</w:t>
      </w:r>
    </w:p>
    <w:p w:rsidR="00C936DD" w:rsidRPr="00C936DD" w:rsidRDefault="00C936DD" w:rsidP="00C936DD">
      <w:pPr>
        <w:widowControl/>
        <w:spacing w:line="560" w:lineRule="exact"/>
        <w:rPr>
          <w:rFonts w:ascii="仿宋" w:eastAsia="仿宋" w:hAnsi="仿宋" w:cs="宋体" w:hint="eastAsia"/>
          <w:kern w:val="0"/>
          <w:sz w:val="28"/>
          <w:szCs w:val="28"/>
        </w:rPr>
      </w:pPr>
      <w:r w:rsidRPr="00C936DD">
        <w:rPr>
          <w:rFonts w:ascii="仿宋" w:eastAsia="仿宋" w:hAnsi="仿宋" w:cs="宋体" w:hint="eastAsia"/>
          <w:kern w:val="0"/>
          <w:sz w:val="28"/>
          <w:szCs w:val="28"/>
        </w:rPr>
        <w:lastRenderedPageBreak/>
        <w:t xml:space="preserve">　　（7）申请人完成申请书撰写后，在线提交电子申请书及附件材料，下载打印最终PDF版本申请书，并保证纸质申请书与电子版内容一致。</w:t>
      </w:r>
    </w:p>
    <w:p w:rsidR="00C936DD" w:rsidRPr="00C936DD" w:rsidRDefault="00C936DD" w:rsidP="00C936DD">
      <w:pPr>
        <w:widowControl/>
        <w:spacing w:line="560" w:lineRule="exact"/>
        <w:rPr>
          <w:rFonts w:ascii="仿宋" w:eastAsia="仿宋" w:hAnsi="仿宋" w:cs="宋体" w:hint="eastAsia"/>
          <w:kern w:val="0"/>
          <w:sz w:val="28"/>
          <w:szCs w:val="28"/>
        </w:rPr>
      </w:pPr>
      <w:r w:rsidRPr="00C936DD">
        <w:rPr>
          <w:rFonts w:ascii="仿宋" w:eastAsia="仿宋" w:hAnsi="仿宋" w:cs="宋体" w:hint="eastAsia"/>
          <w:kern w:val="0"/>
          <w:sz w:val="28"/>
          <w:szCs w:val="28"/>
        </w:rPr>
        <w:t xml:space="preserve">　　（8）申请人应及时向依托单位提交签字后的纸质申请书原件以及其他特别说明要求提交的纸质材料原件等附件。</w:t>
      </w:r>
    </w:p>
    <w:p w:rsidR="00C936DD" w:rsidRPr="00C936DD" w:rsidRDefault="00C936DD" w:rsidP="00C936DD">
      <w:pPr>
        <w:widowControl/>
        <w:spacing w:line="560" w:lineRule="exact"/>
        <w:rPr>
          <w:rFonts w:ascii="仿宋" w:eastAsia="仿宋" w:hAnsi="仿宋" w:cs="宋体" w:hint="eastAsia"/>
          <w:kern w:val="0"/>
          <w:sz w:val="28"/>
          <w:szCs w:val="28"/>
        </w:rPr>
      </w:pPr>
      <w:r w:rsidRPr="00C936DD">
        <w:rPr>
          <w:rFonts w:ascii="仿宋" w:eastAsia="仿宋" w:hAnsi="仿宋" w:cs="宋体" w:hint="eastAsia"/>
          <w:kern w:val="0"/>
          <w:sz w:val="28"/>
          <w:szCs w:val="28"/>
        </w:rPr>
        <w:t xml:space="preserve">　　3. 依托单位应对本单位申请人所提交申请材料的真实性、完整性和合</w:t>
      </w:r>
      <w:proofErr w:type="gramStart"/>
      <w:r w:rsidRPr="00C936DD">
        <w:rPr>
          <w:rFonts w:ascii="仿宋" w:eastAsia="仿宋" w:hAnsi="仿宋" w:cs="宋体" w:hint="eastAsia"/>
          <w:kern w:val="0"/>
          <w:sz w:val="28"/>
          <w:szCs w:val="28"/>
        </w:rPr>
        <w:t>规</w:t>
      </w:r>
      <w:proofErr w:type="gramEnd"/>
      <w:r w:rsidRPr="00C936DD">
        <w:rPr>
          <w:rFonts w:ascii="仿宋" w:eastAsia="仿宋" w:hAnsi="仿宋" w:cs="宋体" w:hint="eastAsia"/>
          <w:kern w:val="0"/>
          <w:sz w:val="28"/>
          <w:szCs w:val="28"/>
        </w:rPr>
        <w:t>性进行审核；对申请人申报预算的目标相关性、政策相符性和经济合理性进行审核，并在规定时间内将申请材料报送国家自然科学基金委员会。具体要求如下：</w:t>
      </w:r>
    </w:p>
    <w:p w:rsidR="00C936DD" w:rsidRPr="00C936DD" w:rsidRDefault="00C936DD" w:rsidP="00C936DD">
      <w:pPr>
        <w:widowControl/>
        <w:spacing w:line="560" w:lineRule="exact"/>
        <w:rPr>
          <w:rFonts w:ascii="仿宋" w:eastAsia="仿宋" w:hAnsi="仿宋" w:cs="宋体" w:hint="eastAsia"/>
          <w:kern w:val="0"/>
          <w:sz w:val="28"/>
          <w:szCs w:val="28"/>
        </w:rPr>
      </w:pPr>
      <w:r w:rsidRPr="00C936DD">
        <w:rPr>
          <w:rFonts w:ascii="仿宋" w:eastAsia="仿宋" w:hAnsi="仿宋" w:cs="宋体" w:hint="eastAsia"/>
          <w:kern w:val="0"/>
          <w:sz w:val="28"/>
          <w:szCs w:val="28"/>
        </w:rPr>
        <w:t xml:space="preserve">　　（1）应在规定的项目申请截止日期（2017年5月17日16时）前提交本单位电子版申请书及附件材料，并统一报送经单位签字盖章后的纸质申请书原件（一式一份）及要求报送的纸质附件材料。</w:t>
      </w:r>
    </w:p>
    <w:p w:rsidR="00C936DD" w:rsidRPr="00C936DD" w:rsidRDefault="00C936DD" w:rsidP="00C936DD">
      <w:pPr>
        <w:widowControl/>
        <w:spacing w:line="560" w:lineRule="exact"/>
        <w:rPr>
          <w:rFonts w:ascii="仿宋" w:eastAsia="仿宋" w:hAnsi="仿宋" w:cs="宋体" w:hint="eastAsia"/>
          <w:kern w:val="0"/>
          <w:sz w:val="28"/>
          <w:szCs w:val="28"/>
        </w:rPr>
      </w:pPr>
      <w:r w:rsidRPr="00C936DD">
        <w:rPr>
          <w:rFonts w:ascii="仿宋" w:eastAsia="仿宋" w:hAnsi="仿宋" w:cs="宋体" w:hint="eastAsia"/>
          <w:kern w:val="0"/>
          <w:sz w:val="28"/>
          <w:szCs w:val="28"/>
        </w:rPr>
        <w:t xml:space="preserve">　　（2）提交电子版申请书时，应通过信息系统逐项确认。</w:t>
      </w:r>
    </w:p>
    <w:p w:rsidR="00C936DD" w:rsidRPr="00C936DD" w:rsidRDefault="00C936DD" w:rsidP="00C936DD">
      <w:pPr>
        <w:widowControl/>
        <w:spacing w:line="560" w:lineRule="exact"/>
        <w:rPr>
          <w:rFonts w:ascii="仿宋" w:eastAsia="仿宋" w:hAnsi="仿宋" w:cs="宋体" w:hint="eastAsia"/>
          <w:kern w:val="0"/>
          <w:sz w:val="28"/>
          <w:szCs w:val="28"/>
        </w:rPr>
      </w:pPr>
      <w:r w:rsidRPr="00C936DD">
        <w:rPr>
          <w:rFonts w:ascii="仿宋" w:eastAsia="仿宋" w:hAnsi="仿宋" w:cs="宋体" w:hint="eastAsia"/>
          <w:kern w:val="0"/>
          <w:sz w:val="28"/>
          <w:szCs w:val="28"/>
        </w:rPr>
        <w:t xml:space="preserve">　　（3）报送纸质申请材料时，还应包括本单位公函和申请项目清单，材料不完整不予接收。</w:t>
      </w:r>
    </w:p>
    <w:p w:rsidR="00C936DD" w:rsidRPr="00C936DD" w:rsidRDefault="00C936DD" w:rsidP="00C936DD">
      <w:pPr>
        <w:widowControl/>
        <w:spacing w:line="560" w:lineRule="exact"/>
        <w:rPr>
          <w:rFonts w:ascii="仿宋" w:eastAsia="仿宋" w:hAnsi="仿宋" w:cs="宋体" w:hint="eastAsia"/>
          <w:kern w:val="0"/>
          <w:sz w:val="28"/>
          <w:szCs w:val="28"/>
        </w:rPr>
      </w:pPr>
      <w:r w:rsidRPr="00C936DD">
        <w:rPr>
          <w:rFonts w:ascii="仿宋" w:eastAsia="仿宋" w:hAnsi="仿宋" w:cs="宋体" w:hint="eastAsia"/>
          <w:kern w:val="0"/>
          <w:sz w:val="28"/>
          <w:szCs w:val="28"/>
        </w:rPr>
        <w:t xml:space="preserve">　　（4）可将纸质申请材料直接送达或邮寄至国家自然科学基金委员会项目材料接收工作组。采用邮寄方式的，请在项目申请截止时间前（以发信邮戳日期为准）以快递方式邮寄，以免延误申请，并在信封左下角注明“重大研究计划项目申请材料”。</w:t>
      </w:r>
    </w:p>
    <w:p w:rsidR="00C936DD" w:rsidRPr="00C936DD" w:rsidRDefault="00C936DD" w:rsidP="00C936DD">
      <w:pPr>
        <w:widowControl/>
        <w:spacing w:line="560" w:lineRule="exact"/>
        <w:rPr>
          <w:rFonts w:ascii="仿宋" w:eastAsia="仿宋" w:hAnsi="仿宋" w:cs="宋体" w:hint="eastAsia"/>
          <w:kern w:val="0"/>
          <w:sz w:val="28"/>
          <w:szCs w:val="28"/>
        </w:rPr>
      </w:pPr>
      <w:r w:rsidRPr="00C936DD">
        <w:rPr>
          <w:rFonts w:ascii="仿宋" w:eastAsia="仿宋" w:hAnsi="仿宋" w:cs="宋体" w:hint="eastAsia"/>
          <w:kern w:val="0"/>
          <w:sz w:val="28"/>
          <w:szCs w:val="28"/>
        </w:rPr>
        <w:t xml:space="preserve">　　4. 申请书由国家自然科学基金委员会项目材料接收工作组负责接收，材料接收工作组联系方式如下：</w:t>
      </w:r>
    </w:p>
    <w:p w:rsidR="00C936DD" w:rsidRPr="00C936DD" w:rsidRDefault="00C936DD" w:rsidP="00C936DD">
      <w:pPr>
        <w:widowControl/>
        <w:spacing w:line="560" w:lineRule="exact"/>
        <w:rPr>
          <w:rFonts w:ascii="仿宋" w:eastAsia="仿宋" w:hAnsi="仿宋" w:cs="宋体" w:hint="eastAsia"/>
          <w:kern w:val="0"/>
          <w:sz w:val="28"/>
          <w:szCs w:val="28"/>
        </w:rPr>
      </w:pPr>
      <w:r w:rsidRPr="00C936DD">
        <w:rPr>
          <w:rFonts w:ascii="仿宋" w:eastAsia="仿宋" w:hAnsi="仿宋" w:cs="宋体" w:hint="eastAsia"/>
          <w:kern w:val="0"/>
          <w:sz w:val="28"/>
          <w:szCs w:val="28"/>
        </w:rPr>
        <w:t xml:space="preserve">　　通讯地址：北京市海淀区双清路83号国家自然科学基金委员会项目材料接收工作组（行政楼101房间）</w:t>
      </w:r>
    </w:p>
    <w:p w:rsidR="00C936DD" w:rsidRPr="00C936DD" w:rsidRDefault="00C936DD" w:rsidP="00C936DD">
      <w:pPr>
        <w:widowControl/>
        <w:spacing w:line="560" w:lineRule="exact"/>
        <w:rPr>
          <w:rFonts w:ascii="仿宋" w:eastAsia="仿宋" w:hAnsi="仿宋" w:cs="宋体" w:hint="eastAsia"/>
          <w:kern w:val="0"/>
          <w:sz w:val="28"/>
          <w:szCs w:val="28"/>
        </w:rPr>
      </w:pPr>
      <w:r w:rsidRPr="00C936DD">
        <w:rPr>
          <w:rFonts w:ascii="仿宋" w:eastAsia="仿宋" w:hAnsi="仿宋" w:cs="宋体" w:hint="eastAsia"/>
          <w:kern w:val="0"/>
          <w:sz w:val="28"/>
          <w:szCs w:val="28"/>
        </w:rPr>
        <w:t xml:space="preserve">　　</w:t>
      </w:r>
      <w:proofErr w:type="gramStart"/>
      <w:r w:rsidRPr="00C936DD">
        <w:rPr>
          <w:rFonts w:ascii="仿宋" w:eastAsia="仿宋" w:hAnsi="仿宋" w:cs="宋体" w:hint="eastAsia"/>
          <w:kern w:val="0"/>
          <w:sz w:val="28"/>
          <w:szCs w:val="28"/>
        </w:rPr>
        <w:t>邮</w:t>
      </w:r>
      <w:proofErr w:type="gramEnd"/>
      <w:r w:rsidRPr="00C936DD">
        <w:rPr>
          <w:rFonts w:ascii="仿宋" w:eastAsia="仿宋" w:hAnsi="仿宋" w:cs="宋体" w:hint="eastAsia"/>
          <w:kern w:val="0"/>
          <w:sz w:val="28"/>
          <w:szCs w:val="28"/>
        </w:rPr>
        <w:t xml:space="preserve">　　编：100085</w:t>
      </w:r>
    </w:p>
    <w:p w:rsidR="00C936DD" w:rsidRPr="00C936DD" w:rsidRDefault="00C936DD" w:rsidP="00C936DD">
      <w:pPr>
        <w:widowControl/>
        <w:spacing w:line="560" w:lineRule="exact"/>
        <w:rPr>
          <w:rFonts w:ascii="仿宋" w:eastAsia="仿宋" w:hAnsi="仿宋" w:cs="宋体" w:hint="eastAsia"/>
          <w:kern w:val="0"/>
          <w:sz w:val="28"/>
          <w:szCs w:val="28"/>
        </w:rPr>
      </w:pPr>
      <w:r w:rsidRPr="00C936DD">
        <w:rPr>
          <w:rFonts w:ascii="仿宋" w:eastAsia="仿宋" w:hAnsi="仿宋" w:cs="宋体" w:hint="eastAsia"/>
          <w:kern w:val="0"/>
          <w:sz w:val="28"/>
          <w:szCs w:val="28"/>
        </w:rPr>
        <w:lastRenderedPageBreak/>
        <w:t xml:space="preserve">　　联系电话：010-62328591</w:t>
      </w:r>
    </w:p>
    <w:p w:rsidR="00C936DD" w:rsidRPr="00C936DD" w:rsidRDefault="00C936DD" w:rsidP="00C936DD">
      <w:pPr>
        <w:widowControl/>
        <w:spacing w:line="560" w:lineRule="exact"/>
        <w:rPr>
          <w:rFonts w:ascii="仿宋" w:eastAsia="仿宋" w:hAnsi="仿宋" w:cs="宋体" w:hint="eastAsia"/>
          <w:kern w:val="0"/>
          <w:sz w:val="28"/>
          <w:szCs w:val="28"/>
        </w:rPr>
      </w:pPr>
      <w:r w:rsidRPr="00C936DD">
        <w:rPr>
          <w:rFonts w:ascii="仿宋" w:eastAsia="仿宋" w:hAnsi="仿宋" w:cs="宋体" w:hint="eastAsia"/>
          <w:kern w:val="0"/>
          <w:sz w:val="28"/>
          <w:szCs w:val="28"/>
        </w:rPr>
        <w:t xml:space="preserve">　　5. </w:t>
      </w:r>
      <w:proofErr w:type="gramStart"/>
      <w:r w:rsidRPr="00C936DD">
        <w:rPr>
          <w:rFonts w:ascii="仿宋" w:eastAsia="仿宋" w:hAnsi="仿宋" w:cs="宋体" w:hint="eastAsia"/>
          <w:kern w:val="0"/>
          <w:sz w:val="28"/>
          <w:szCs w:val="28"/>
        </w:rPr>
        <w:t>本重大</w:t>
      </w:r>
      <w:proofErr w:type="gramEnd"/>
      <w:r w:rsidRPr="00C936DD">
        <w:rPr>
          <w:rFonts w:ascii="仿宋" w:eastAsia="仿宋" w:hAnsi="仿宋" w:cs="宋体" w:hint="eastAsia"/>
          <w:kern w:val="0"/>
          <w:sz w:val="28"/>
          <w:szCs w:val="28"/>
        </w:rPr>
        <w:t>研究计划咨询方式：</w:t>
      </w:r>
    </w:p>
    <w:p w:rsidR="00C936DD" w:rsidRPr="00C936DD" w:rsidRDefault="00C936DD" w:rsidP="00C936DD">
      <w:pPr>
        <w:widowControl/>
        <w:spacing w:line="560" w:lineRule="exact"/>
        <w:rPr>
          <w:rFonts w:ascii="仿宋" w:eastAsia="仿宋" w:hAnsi="仿宋" w:cs="宋体" w:hint="eastAsia"/>
          <w:kern w:val="0"/>
          <w:sz w:val="28"/>
          <w:szCs w:val="28"/>
        </w:rPr>
      </w:pPr>
      <w:r w:rsidRPr="00C936DD">
        <w:rPr>
          <w:rFonts w:ascii="仿宋" w:eastAsia="仿宋" w:hAnsi="仿宋" w:cs="宋体" w:hint="eastAsia"/>
          <w:kern w:val="0"/>
          <w:sz w:val="28"/>
          <w:szCs w:val="28"/>
        </w:rPr>
        <w:t xml:space="preserve">　　国家自然科学基金委员会数理科学部数学科学处</w:t>
      </w:r>
    </w:p>
    <w:p w:rsidR="00C936DD" w:rsidRPr="00C936DD" w:rsidRDefault="00C936DD" w:rsidP="00C936DD">
      <w:pPr>
        <w:widowControl/>
        <w:spacing w:line="560" w:lineRule="exact"/>
        <w:rPr>
          <w:rFonts w:ascii="仿宋" w:eastAsia="仿宋" w:hAnsi="仿宋" w:cs="宋体" w:hint="eastAsia"/>
          <w:kern w:val="0"/>
          <w:sz w:val="28"/>
          <w:szCs w:val="28"/>
        </w:rPr>
      </w:pPr>
      <w:r w:rsidRPr="00C936DD">
        <w:rPr>
          <w:rFonts w:ascii="仿宋" w:eastAsia="仿宋" w:hAnsi="仿宋" w:cs="宋体" w:hint="eastAsia"/>
          <w:kern w:val="0"/>
          <w:sz w:val="28"/>
          <w:szCs w:val="28"/>
        </w:rPr>
        <w:t xml:space="preserve">　　联系电话：010-62327191</w:t>
      </w:r>
    </w:p>
    <w:p w:rsidR="00C936DD" w:rsidRPr="00C936DD" w:rsidRDefault="00C936DD" w:rsidP="00C936DD">
      <w:pPr>
        <w:widowControl/>
        <w:spacing w:line="560" w:lineRule="exact"/>
        <w:rPr>
          <w:rFonts w:ascii="仿宋" w:eastAsia="仿宋" w:hAnsi="仿宋" w:cs="宋体" w:hint="eastAsia"/>
          <w:kern w:val="0"/>
          <w:sz w:val="28"/>
          <w:szCs w:val="28"/>
        </w:rPr>
      </w:pPr>
      <w:r w:rsidRPr="00C936DD">
        <w:rPr>
          <w:rFonts w:ascii="仿宋" w:eastAsia="仿宋" w:hAnsi="仿宋" w:cs="宋体" w:hint="eastAsia"/>
          <w:kern w:val="0"/>
          <w:sz w:val="28"/>
          <w:szCs w:val="28"/>
        </w:rPr>
        <w:t xml:space="preserve">　　（四）其他注意事项。</w:t>
      </w:r>
    </w:p>
    <w:p w:rsidR="00C936DD" w:rsidRPr="00C936DD" w:rsidRDefault="00C936DD" w:rsidP="00C936DD">
      <w:pPr>
        <w:widowControl/>
        <w:spacing w:line="560" w:lineRule="exact"/>
        <w:rPr>
          <w:rFonts w:ascii="仿宋" w:eastAsia="仿宋" w:hAnsi="仿宋" w:cs="宋体" w:hint="eastAsia"/>
          <w:kern w:val="0"/>
          <w:sz w:val="28"/>
          <w:szCs w:val="28"/>
        </w:rPr>
      </w:pPr>
      <w:r w:rsidRPr="00C936DD">
        <w:rPr>
          <w:rFonts w:ascii="仿宋" w:eastAsia="仿宋" w:hAnsi="仿宋" w:cs="宋体" w:hint="eastAsia"/>
          <w:kern w:val="0"/>
          <w:sz w:val="28"/>
          <w:szCs w:val="28"/>
        </w:rPr>
        <w:t xml:space="preserve">　　1.为实现重大研究计划总体科学目标和多学科集成，获得资助的项目负责人应当承诺遵守相关数据和资料管理与共享的规定，项目执行过程中应关注与</w:t>
      </w:r>
      <w:proofErr w:type="gramStart"/>
      <w:r w:rsidRPr="00C936DD">
        <w:rPr>
          <w:rFonts w:ascii="仿宋" w:eastAsia="仿宋" w:hAnsi="仿宋" w:cs="宋体" w:hint="eastAsia"/>
          <w:kern w:val="0"/>
          <w:sz w:val="28"/>
          <w:szCs w:val="28"/>
        </w:rPr>
        <w:t>本重大</w:t>
      </w:r>
      <w:proofErr w:type="gramEnd"/>
      <w:r w:rsidRPr="00C936DD">
        <w:rPr>
          <w:rFonts w:ascii="仿宋" w:eastAsia="仿宋" w:hAnsi="仿宋" w:cs="宋体" w:hint="eastAsia"/>
          <w:kern w:val="0"/>
          <w:sz w:val="28"/>
          <w:szCs w:val="28"/>
        </w:rPr>
        <w:t>研究计划其他项目之间的相互支撑关系。</w:t>
      </w:r>
    </w:p>
    <w:p w:rsidR="00C936DD" w:rsidRPr="00C936DD" w:rsidRDefault="00C936DD" w:rsidP="00C936DD">
      <w:pPr>
        <w:widowControl/>
        <w:spacing w:line="560" w:lineRule="exact"/>
        <w:rPr>
          <w:rFonts w:ascii="仿宋" w:eastAsia="仿宋" w:hAnsi="仿宋" w:cs="宋体" w:hint="eastAsia"/>
          <w:kern w:val="0"/>
          <w:sz w:val="28"/>
          <w:szCs w:val="28"/>
        </w:rPr>
      </w:pPr>
      <w:r w:rsidRPr="00C936DD">
        <w:rPr>
          <w:rFonts w:ascii="仿宋" w:eastAsia="仿宋" w:hAnsi="仿宋" w:cs="宋体" w:hint="eastAsia"/>
          <w:kern w:val="0"/>
          <w:sz w:val="28"/>
          <w:szCs w:val="28"/>
        </w:rPr>
        <w:t xml:space="preserve">　　2.为加强项目的学术交流，促进项目群的形成和多学科交叉与集成，</w:t>
      </w:r>
      <w:proofErr w:type="gramStart"/>
      <w:r w:rsidRPr="00C936DD">
        <w:rPr>
          <w:rFonts w:ascii="仿宋" w:eastAsia="仿宋" w:hAnsi="仿宋" w:cs="宋体" w:hint="eastAsia"/>
          <w:kern w:val="0"/>
          <w:sz w:val="28"/>
          <w:szCs w:val="28"/>
        </w:rPr>
        <w:t>本重大</w:t>
      </w:r>
      <w:proofErr w:type="gramEnd"/>
      <w:r w:rsidRPr="00C936DD">
        <w:rPr>
          <w:rFonts w:ascii="仿宋" w:eastAsia="仿宋" w:hAnsi="仿宋" w:cs="宋体" w:hint="eastAsia"/>
          <w:kern w:val="0"/>
          <w:sz w:val="28"/>
          <w:szCs w:val="28"/>
        </w:rPr>
        <w:t>研究计划将每年举办一次资助项目的年度学术交流会，并将不定期地组织相关领域的学术研讨会。获资助项目负责人有义务参加</w:t>
      </w:r>
      <w:proofErr w:type="gramStart"/>
      <w:r w:rsidRPr="00C936DD">
        <w:rPr>
          <w:rFonts w:ascii="仿宋" w:eastAsia="仿宋" w:hAnsi="仿宋" w:cs="宋体" w:hint="eastAsia"/>
          <w:kern w:val="0"/>
          <w:sz w:val="28"/>
          <w:szCs w:val="28"/>
        </w:rPr>
        <w:t>本重大</w:t>
      </w:r>
      <w:proofErr w:type="gramEnd"/>
      <w:r w:rsidRPr="00C936DD">
        <w:rPr>
          <w:rFonts w:ascii="仿宋" w:eastAsia="仿宋" w:hAnsi="仿宋" w:cs="宋体" w:hint="eastAsia"/>
          <w:kern w:val="0"/>
          <w:sz w:val="28"/>
          <w:szCs w:val="28"/>
        </w:rPr>
        <w:t>研究计划指导专家组和管理工作组所组织的上述学术交流活动。</w:t>
      </w:r>
    </w:p>
    <w:p w:rsidR="00434A7D" w:rsidRPr="00C936DD" w:rsidRDefault="00434A7D" w:rsidP="00C936DD">
      <w:pPr>
        <w:ind w:firstLineChars="200" w:firstLine="420"/>
      </w:pPr>
    </w:p>
    <w:sectPr w:rsidR="00434A7D" w:rsidRPr="00C936DD" w:rsidSect="004500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8F7" w:rsidRDefault="00DE28F7" w:rsidP="00E003F4">
      <w:r>
        <w:separator/>
      </w:r>
    </w:p>
  </w:endnote>
  <w:endnote w:type="continuationSeparator" w:id="0">
    <w:p w:rsidR="00DE28F7" w:rsidRDefault="00DE28F7" w:rsidP="00E003F4">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8F7" w:rsidRDefault="00DE28F7" w:rsidP="00E003F4">
      <w:r>
        <w:separator/>
      </w:r>
    </w:p>
  </w:footnote>
  <w:footnote w:type="continuationSeparator" w:id="0">
    <w:p w:rsidR="00DE28F7" w:rsidRDefault="00DE28F7" w:rsidP="00E003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6942"/>
    <w:rsid w:val="0007794B"/>
    <w:rsid w:val="000B1E53"/>
    <w:rsid w:val="001A145E"/>
    <w:rsid w:val="001D6942"/>
    <w:rsid w:val="00225716"/>
    <w:rsid w:val="00245CB2"/>
    <w:rsid w:val="002820B4"/>
    <w:rsid w:val="00434A7D"/>
    <w:rsid w:val="004500CF"/>
    <w:rsid w:val="004D6A4F"/>
    <w:rsid w:val="005E0BFC"/>
    <w:rsid w:val="00686824"/>
    <w:rsid w:val="00691502"/>
    <w:rsid w:val="00755219"/>
    <w:rsid w:val="007957F6"/>
    <w:rsid w:val="007F3E67"/>
    <w:rsid w:val="00975E73"/>
    <w:rsid w:val="009D1DF9"/>
    <w:rsid w:val="00AA6337"/>
    <w:rsid w:val="00B3639A"/>
    <w:rsid w:val="00BC621E"/>
    <w:rsid w:val="00C87CA7"/>
    <w:rsid w:val="00C936DD"/>
    <w:rsid w:val="00CE5EAA"/>
    <w:rsid w:val="00D8565F"/>
    <w:rsid w:val="00DB066A"/>
    <w:rsid w:val="00DB557F"/>
    <w:rsid w:val="00DE0AAA"/>
    <w:rsid w:val="00DE28F7"/>
    <w:rsid w:val="00E003F4"/>
    <w:rsid w:val="00E36D18"/>
    <w:rsid w:val="00EC1767"/>
    <w:rsid w:val="00F507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9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694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1D6942"/>
    <w:rPr>
      <w:color w:val="0000FF"/>
      <w:u w:val="single"/>
    </w:rPr>
  </w:style>
  <w:style w:type="character" w:customStyle="1" w:styleId="Mention">
    <w:name w:val="Mention"/>
    <w:basedOn w:val="a0"/>
    <w:uiPriority w:val="99"/>
    <w:semiHidden/>
    <w:unhideWhenUsed/>
    <w:rsid w:val="00CE5EAA"/>
    <w:rPr>
      <w:color w:val="2B579A"/>
      <w:shd w:val="clear" w:color="auto" w:fill="E6E6E6"/>
    </w:rPr>
  </w:style>
  <w:style w:type="paragraph" w:styleId="a5">
    <w:name w:val="header"/>
    <w:basedOn w:val="a"/>
    <w:link w:val="Char"/>
    <w:uiPriority w:val="99"/>
    <w:semiHidden/>
    <w:unhideWhenUsed/>
    <w:rsid w:val="00E003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E003F4"/>
    <w:rPr>
      <w:sz w:val="18"/>
      <w:szCs w:val="18"/>
    </w:rPr>
  </w:style>
  <w:style w:type="paragraph" w:styleId="a6">
    <w:name w:val="footer"/>
    <w:basedOn w:val="a"/>
    <w:link w:val="Char0"/>
    <w:uiPriority w:val="99"/>
    <w:semiHidden/>
    <w:unhideWhenUsed/>
    <w:rsid w:val="00E003F4"/>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E003F4"/>
    <w:rPr>
      <w:sz w:val="18"/>
      <w:szCs w:val="18"/>
    </w:rPr>
  </w:style>
  <w:style w:type="character" w:styleId="a7">
    <w:name w:val="Strong"/>
    <w:basedOn w:val="a0"/>
    <w:uiPriority w:val="22"/>
    <w:qFormat/>
    <w:rsid w:val="00C936DD"/>
    <w:rPr>
      <w:b/>
      <w:bCs/>
    </w:rPr>
  </w:style>
</w:styles>
</file>

<file path=word/webSettings.xml><?xml version="1.0" encoding="utf-8"?>
<w:webSettings xmlns:r="http://schemas.openxmlformats.org/officeDocument/2006/relationships" xmlns:w="http://schemas.openxmlformats.org/wordprocessingml/2006/main">
  <w:divs>
    <w:div w:id="112093842">
      <w:bodyDiv w:val="1"/>
      <w:marLeft w:val="0"/>
      <w:marRight w:val="0"/>
      <w:marTop w:val="0"/>
      <w:marBottom w:val="0"/>
      <w:divBdr>
        <w:top w:val="none" w:sz="0" w:space="0" w:color="auto"/>
        <w:left w:val="none" w:sz="0" w:space="0" w:color="auto"/>
        <w:bottom w:val="none" w:sz="0" w:space="0" w:color="auto"/>
        <w:right w:val="none" w:sz="0" w:space="0" w:color="auto"/>
      </w:divBdr>
    </w:div>
    <w:div w:id="995767598">
      <w:bodyDiv w:val="1"/>
      <w:marLeft w:val="0"/>
      <w:marRight w:val="0"/>
      <w:marTop w:val="0"/>
      <w:marBottom w:val="0"/>
      <w:divBdr>
        <w:top w:val="none" w:sz="0" w:space="0" w:color="auto"/>
        <w:left w:val="none" w:sz="0" w:space="0" w:color="auto"/>
        <w:bottom w:val="none" w:sz="0" w:space="0" w:color="auto"/>
        <w:right w:val="none" w:sz="0" w:space="0" w:color="auto"/>
      </w:divBdr>
      <w:divsChild>
        <w:div w:id="1415660337">
          <w:marLeft w:val="0"/>
          <w:marRight w:val="0"/>
          <w:marTop w:val="0"/>
          <w:marBottom w:val="0"/>
          <w:divBdr>
            <w:top w:val="none" w:sz="0" w:space="0" w:color="auto"/>
            <w:left w:val="none" w:sz="0" w:space="0" w:color="auto"/>
            <w:bottom w:val="none" w:sz="0" w:space="0" w:color="auto"/>
            <w:right w:val="none" w:sz="0" w:space="0" w:color="auto"/>
          </w:divBdr>
          <w:divsChild>
            <w:div w:id="65080633">
              <w:marLeft w:val="0"/>
              <w:marRight w:val="0"/>
              <w:marTop w:val="75"/>
              <w:marBottom w:val="0"/>
              <w:divBdr>
                <w:top w:val="none" w:sz="0" w:space="0" w:color="auto"/>
                <w:left w:val="none" w:sz="0" w:space="0" w:color="auto"/>
                <w:bottom w:val="none" w:sz="0" w:space="0" w:color="auto"/>
                <w:right w:val="none" w:sz="0" w:space="0" w:color="auto"/>
              </w:divBdr>
              <w:divsChild>
                <w:div w:id="1208371195">
                  <w:marLeft w:val="0"/>
                  <w:marRight w:val="0"/>
                  <w:marTop w:val="0"/>
                  <w:marBottom w:val="0"/>
                  <w:divBdr>
                    <w:top w:val="none" w:sz="0" w:space="0" w:color="auto"/>
                    <w:left w:val="none" w:sz="0" w:space="0" w:color="auto"/>
                    <w:bottom w:val="none" w:sz="0" w:space="0" w:color="auto"/>
                    <w:right w:val="none" w:sz="0" w:space="0" w:color="auto"/>
                  </w:divBdr>
                  <w:divsChild>
                    <w:div w:id="1994212956">
                      <w:marLeft w:val="0"/>
                      <w:marRight w:val="0"/>
                      <w:marTop w:val="0"/>
                      <w:marBottom w:val="0"/>
                      <w:divBdr>
                        <w:top w:val="single" w:sz="6" w:space="31" w:color="BBE0ED"/>
                        <w:left w:val="single" w:sz="6" w:space="0" w:color="BBE0ED"/>
                        <w:bottom w:val="single" w:sz="6" w:space="0" w:color="BBE0ED"/>
                        <w:right w:val="single" w:sz="6" w:space="0" w:color="BBE0ED"/>
                      </w:divBdr>
                      <w:divsChild>
                        <w:div w:id="1282879221">
                          <w:marLeft w:val="0"/>
                          <w:marRight w:val="0"/>
                          <w:marTop w:val="0"/>
                          <w:marBottom w:val="0"/>
                          <w:divBdr>
                            <w:top w:val="none" w:sz="0" w:space="0" w:color="auto"/>
                            <w:left w:val="none" w:sz="0" w:space="0" w:color="auto"/>
                            <w:bottom w:val="none" w:sz="0" w:space="0" w:color="auto"/>
                            <w:right w:val="none" w:sz="0" w:space="0" w:color="auto"/>
                          </w:divBdr>
                          <w:divsChild>
                            <w:div w:id="1329283472">
                              <w:marLeft w:val="0"/>
                              <w:marRight w:val="0"/>
                              <w:marTop w:val="0"/>
                              <w:marBottom w:val="0"/>
                              <w:divBdr>
                                <w:top w:val="none" w:sz="0" w:space="0" w:color="auto"/>
                                <w:left w:val="none" w:sz="0" w:space="0" w:color="auto"/>
                                <w:bottom w:val="none" w:sz="0" w:space="0" w:color="auto"/>
                                <w:right w:val="none" w:sz="0" w:space="0" w:color="auto"/>
                              </w:divBdr>
                              <w:divsChild>
                                <w:div w:id="1320234700">
                                  <w:marLeft w:val="0"/>
                                  <w:marRight w:val="0"/>
                                  <w:marTop w:val="0"/>
                                  <w:marBottom w:val="0"/>
                                  <w:divBdr>
                                    <w:top w:val="none" w:sz="0" w:space="0" w:color="auto"/>
                                    <w:left w:val="none" w:sz="0" w:space="0" w:color="auto"/>
                                    <w:bottom w:val="none" w:sz="0" w:space="0" w:color="auto"/>
                                    <w:right w:val="none" w:sz="0" w:space="0" w:color="auto"/>
                                  </w:divBdr>
                                  <w:divsChild>
                                    <w:div w:id="380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647</Words>
  <Characters>3689</Characters>
  <Application>Microsoft Office Word</Application>
  <DocSecurity>0</DocSecurity>
  <Lines>30</Lines>
  <Paragraphs>8</Paragraphs>
  <ScaleCrop>false</ScaleCrop>
  <Company/>
  <LinksUpToDate>false</LinksUpToDate>
  <CharactersWithSpaces>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dc:creator>
  <cp:keywords/>
  <dc:description/>
  <cp:lastModifiedBy>微软用户</cp:lastModifiedBy>
  <cp:revision>14</cp:revision>
  <dcterms:created xsi:type="dcterms:W3CDTF">2017-04-05T03:31:00Z</dcterms:created>
  <dcterms:modified xsi:type="dcterms:W3CDTF">2017-04-14T00:31:00Z</dcterms:modified>
</cp:coreProperties>
</file>