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42" w:rsidRPr="006633CA" w:rsidRDefault="001D6942" w:rsidP="00DB066A">
      <w:pPr>
        <w:widowControl/>
        <w:spacing w:line="360" w:lineRule="atLeast"/>
        <w:jc w:val="center"/>
        <w:outlineLvl w:val="0"/>
        <w:rPr>
          <w:rFonts w:ascii="仿宋" w:eastAsia="仿宋" w:hAnsi="仿宋" w:cs="宋体"/>
          <w:kern w:val="36"/>
          <w:sz w:val="28"/>
          <w:szCs w:val="28"/>
        </w:rPr>
      </w:pPr>
      <w:r w:rsidRPr="008F1233">
        <w:rPr>
          <w:rFonts w:ascii="仿宋" w:eastAsia="仿宋" w:hAnsi="仿宋" w:cs="宋体" w:hint="eastAsia"/>
          <w:b/>
          <w:kern w:val="36"/>
          <w:sz w:val="36"/>
          <w:szCs w:val="28"/>
        </w:rPr>
        <w:t>转发</w:t>
      </w:r>
      <w:r w:rsidR="00686824">
        <w:rPr>
          <w:rFonts w:ascii="仿宋" w:eastAsia="仿宋" w:hAnsi="仿宋" w:cs="宋体" w:hint="eastAsia"/>
          <w:b/>
          <w:kern w:val="36"/>
          <w:sz w:val="36"/>
          <w:szCs w:val="28"/>
        </w:rPr>
        <w:t>国家自然科学基金委员会</w:t>
      </w:r>
      <w:r w:rsidR="00E003F4">
        <w:rPr>
          <w:rFonts w:ascii="仿宋" w:eastAsia="仿宋" w:hAnsi="仿宋" w:cs="宋体" w:hint="eastAsia"/>
          <w:b/>
          <w:kern w:val="36"/>
          <w:sz w:val="36"/>
          <w:szCs w:val="28"/>
        </w:rPr>
        <w:t>关于</w:t>
      </w:r>
      <w:r w:rsidR="006C2271" w:rsidRPr="006C2271">
        <w:rPr>
          <w:rFonts w:ascii="仿宋" w:eastAsia="仿宋" w:hAnsi="仿宋" w:cs="宋体" w:hint="eastAsia"/>
          <w:b/>
          <w:kern w:val="36"/>
          <w:sz w:val="36"/>
          <w:szCs w:val="28"/>
        </w:rPr>
        <w:t>国家自然科学基金委员会-雅</w:t>
      </w:r>
      <w:proofErr w:type="gramStart"/>
      <w:r w:rsidR="006C2271" w:rsidRPr="006C2271">
        <w:rPr>
          <w:rFonts w:ascii="仿宋" w:eastAsia="仿宋" w:hAnsi="仿宋" w:cs="宋体" w:hint="eastAsia"/>
          <w:b/>
          <w:kern w:val="36"/>
          <w:sz w:val="36"/>
          <w:szCs w:val="28"/>
        </w:rPr>
        <w:t>砻</w:t>
      </w:r>
      <w:proofErr w:type="gramEnd"/>
      <w:r w:rsidR="006C2271" w:rsidRPr="006C2271">
        <w:rPr>
          <w:rFonts w:ascii="仿宋" w:eastAsia="仿宋" w:hAnsi="仿宋" w:cs="宋体" w:hint="eastAsia"/>
          <w:b/>
          <w:kern w:val="36"/>
          <w:sz w:val="36"/>
          <w:szCs w:val="28"/>
        </w:rPr>
        <w:t>江流域水电开发有限公司雅</w:t>
      </w:r>
      <w:proofErr w:type="gramStart"/>
      <w:r w:rsidR="006C2271" w:rsidRPr="006C2271">
        <w:rPr>
          <w:rFonts w:ascii="仿宋" w:eastAsia="仿宋" w:hAnsi="仿宋" w:cs="宋体" w:hint="eastAsia"/>
          <w:b/>
          <w:kern w:val="36"/>
          <w:sz w:val="36"/>
          <w:szCs w:val="28"/>
        </w:rPr>
        <w:t>砻江联合</w:t>
      </w:r>
      <w:proofErr w:type="gramEnd"/>
      <w:r w:rsidR="006C2271" w:rsidRPr="006C2271">
        <w:rPr>
          <w:rFonts w:ascii="仿宋" w:eastAsia="仿宋" w:hAnsi="仿宋" w:cs="宋体" w:hint="eastAsia"/>
          <w:b/>
          <w:kern w:val="36"/>
          <w:sz w:val="36"/>
          <w:szCs w:val="28"/>
        </w:rPr>
        <w:t>基金2017年度项目指南</w:t>
      </w:r>
    </w:p>
    <w:p w:rsidR="00DB066A" w:rsidRDefault="00DB066A" w:rsidP="001D6942">
      <w:pPr>
        <w:widowControl/>
        <w:shd w:val="clear" w:color="auto" w:fill="FFFFFF"/>
        <w:spacing w:line="560" w:lineRule="exact"/>
        <w:rPr>
          <w:rFonts w:ascii="仿宋" w:eastAsia="仿宋" w:hAnsi="仿宋" w:cs="宋体"/>
          <w:color w:val="000000"/>
          <w:kern w:val="0"/>
          <w:sz w:val="28"/>
          <w:szCs w:val="28"/>
        </w:rPr>
      </w:pPr>
    </w:p>
    <w:p w:rsidR="001D6942" w:rsidRPr="0020599A" w:rsidRDefault="001D6942" w:rsidP="001D6942">
      <w:pPr>
        <w:widowControl/>
        <w:shd w:val="clear" w:color="auto" w:fill="FFFFFF"/>
        <w:spacing w:line="560" w:lineRule="exact"/>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各有关单位</w:t>
      </w:r>
      <w:r>
        <w:rPr>
          <w:rFonts w:ascii="仿宋" w:eastAsia="仿宋" w:hAnsi="仿宋" w:cs="宋体" w:hint="eastAsia"/>
          <w:color w:val="000000"/>
          <w:kern w:val="0"/>
          <w:sz w:val="28"/>
          <w:szCs w:val="28"/>
        </w:rPr>
        <w:t>及项目申请人</w:t>
      </w:r>
      <w:r w:rsidRPr="0020599A">
        <w:rPr>
          <w:rFonts w:ascii="仿宋" w:eastAsia="仿宋" w:hAnsi="仿宋" w:cs="宋体" w:hint="eastAsia"/>
          <w:color w:val="000000"/>
          <w:kern w:val="0"/>
          <w:sz w:val="28"/>
          <w:szCs w:val="28"/>
        </w:rPr>
        <w:t>：</w:t>
      </w:r>
    </w:p>
    <w:p w:rsidR="001D6942" w:rsidRPr="0020599A" w:rsidRDefault="001D6942" w:rsidP="001D6942">
      <w:pPr>
        <w:widowControl/>
        <w:spacing w:line="360" w:lineRule="atLeast"/>
        <w:ind w:firstLineChars="200" w:firstLine="560"/>
        <w:outlineLvl w:val="0"/>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国家基金委日前发布了《</w:t>
      </w:r>
      <w:r w:rsidR="006C2271" w:rsidRPr="006C2271">
        <w:rPr>
          <w:rFonts w:ascii="仿宋" w:eastAsia="仿宋" w:hAnsi="仿宋" w:cs="宋体" w:hint="eastAsia"/>
          <w:color w:val="000000"/>
          <w:kern w:val="0"/>
          <w:sz w:val="28"/>
          <w:szCs w:val="28"/>
        </w:rPr>
        <w:t>国家自然科学基金委员会-雅砻江流域水电开发有限公司雅砻江联合基金2017年度项目指南</w:t>
      </w:r>
      <w:r w:rsidRPr="0020599A">
        <w:rPr>
          <w:rFonts w:ascii="仿宋" w:eastAsia="仿宋" w:hAnsi="仿宋" w:cs="宋体" w:hint="eastAsia"/>
          <w:color w:val="000000"/>
          <w:kern w:val="0"/>
          <w:sz w:val="28"/>
          <w:szCs w:val="28"/>
        </w:rPr>
        <w:t>》，</w:t>
      </w:r>
      <w:r w:rsidRPr="007317F3">
        <w:rPr>
          <w:rFonts w:ascii="仿宋" w:eastAsia="仿宋" w:hAnsi="仿宋" w:cs="宋体" w:hint="eastAsia"/>
          <w:color w:val="000000"/>
          <w:kern w:val="0"/>
          <w:sz w:val="28"/>
          <w:szCs w:val="28"/>
        </w:rPr>
        <w:t>请有关单位科研管理部门或科研秘书认真组织符合条件的人员申请</w:t>
      </w:r>
      <w:r w:rsidRPr="0020599A">
        <w:rPr>
          <w:rFonts w:ascii="仿宋" w:eastAsia="仿宋" w:hAnsi="仿宋" w:cs="宋体" w:hint="eastAsia"/>
          <w:color w:val="000000"/>
          <w:kern w:val="0"/>
          <w:sz w:val="28"/>
          <w:szCs w:val="28"/>
        </w:rPr>
        <w:t>。有意申请该项目的</w:t>
      </w:r>
      <w:r>
        <w:rPr>
          <w:rFonts w:ascii="仿宋" w:eastAsia="仿宋" w:hAnsi="仿宋" w:cs="宋体" w:hint="eastAsia"/>
          <w:color w:val="000000"/>
          <w:kern w:val="0"/>
          <w:sz w:val="28"/>
          <w:szCs w:val="28"/>
        </w:rPr>
        <w:t>申请人</w:t>
      </w:r>
      <w:r w:rsidRPr="0020599A">
        <w:rPr>
          <w:rFonts w:ascii="仿宋" w:eastAsia="仿宋" w:hAnsi="仿宋" w:cs="宋体" w:hint="eastAsia"/>
          <w:color w:val="000000"/>
          <w:kern w:val="0"/>
          <w:sz w:val="28"/>
          <w:szCs w:val="28"/>
        </w:rPr>
        <w:t>请在</w:t>
      </w:r>
      <w:r w:rsidRPr="00DF7350">
        <w:rPr>
          <w:rFonts w:ascii="仿宋" w:eastAsia="仿宋" w:hAnsi="仿宋" w:cs="宋体" w:hint="eastAsia"/>
          <w:b/>
          <w:color w:val="000000"/>
          <w:kern w:val="0"/>
          <w:sz w:val="28"/>
          <w:szCs w:val="28"/>
          <w:u w:val="single"/>
        </w:rPr>
        <w:t>201</w:t>
      </w:r>
      <w:r>
        <w:rPr>
          <w:rFonts w:ascii="仿宋" w:eastAsia="仿宋" w:hAnsi="仿宋" w:cs="宋体" w:hint="eastAsia"/>
          <w:b/>
          <w:color w:val="000000"/>
          <w:kern w:val="0"/>
          <w:sz w:val="28"/>
          <w:szCs w:val="28"/>
          <w:u w:val="single"/>
        </w:rPr>
        <w:t>7</w:t>
      </w:r>
      <w:r w:rsidRPr="00DF7350">
        <w:rPr>
          <w:rFonts w:ascii="仿宋" w:eastAsia="仿宋" w:hAnsi="仿宋" w:cs="宋体" w:hint="eastAsia"/>
          <w:b/>
          <w:color w:val="000000"/>
          <w:kern w:val="0"/>
          <w:sz w:val="28"/>
          <w:szCs w:val="28"/>
          <w:u w:val="single"/>
        </w:rPr>
        <w:t>年</w:t>
      </w:r>
      <w:r w:rsidR="004D05C4">
        <w:rPr>
          <w:rFonts w:ascii="仿宋" w:eastAsia="仿宋" w:hAnsi="仿宋" w:cs="宋体" w:hint="eastAsia"/>
          <w:b/>
          <w:color w:val="000000"/>
          <w:kern w:val="0"/>
          <w:sz w:val="28"/>
          <w:szCs w:val="28"/>
          <w:u w:val="single"/>
        </w:rPr>
        <w:t>5</w:t>
      </w:r>
      <w:r w:rsidRPr="00DF7350">
        <w:rPr>
          <w:rFonts w:ascii="仿宋" w:eastAsia="仿宋" w:hAnsi="仿宋" w:cs="宋体" w:hint="eastAsia"/>
          <w:b/>
          <w:color w:val="000000"/>
          <w:kern w:val="0"/>
          <w:sz w:val="28"/>
          <w:szCs w:val="28"/>
          <w:u w:val="single"/>
        </w:rPr>
        <w:t>月</w:t>
      </w:r>
      <w:r w:rsidR="004D05C4">
        <w:rPr>
          <w:rFonts w:ascii="仿宋" w:eastAsia="仿宋" w:hAnsi="仿宋" w:cs="宋体" w:hint="eastAsia"/>
          <w:b/>
          <w:color w:val="000000"/>
          <w:kern w:val="0"/>
          <w:sz w:val="28"/>
          <w:szCs w:val="28"/>
          <w:u w:val="single"/>
        </w:rPr>
        <w:t>2</w:t>
      </w:r>
      <w:r w:rsidRPr="00DF7350">
        <w:rPr>
          <w:rFonts w:ascii="仿宋" w:eastAsia="仿宋" w:hAnsi="仿宋" w:cs="宋体" w:hint="eastAsia"/>
          <w:b/>
          <w:color w:val="000000"/>
          <w:kern w:val="0"/>
          <w:sz w:val="28"/>
          <w:szCs w:val="28"/>
          <w:u w:val="single"/>
        </w:rPr>
        <w:t>日前</w:t>
      </w:r>
      <w:r w:rsidRPr="0020599A">
        <w:rPr>
          <w:rFonts w:ascii="仿宋" w:eastAsia="仿宋" w:hAnsi="仿宋" w:cs="宋体" w:hint="eastAsia"/>
          <w:color w:val="000000"/>
          <w:kern w:val="0"/>
          <w:sz w:val="28"/>
          <w:szCs w:val="28"/>
        </w:rPr>
        <w:t>把申报意愿通过email</w:t>
      </w:r>
      <w:r>
        <w:rPr>
          <w:rFonts w:ascii="仿宋" w:eastAsia="仿宋" w:hAnsi="仿宋" w:cs="宋体" w:hint="eastAsia"/>
          <w:color w:val="000000"/>
          <w:kern w:val="0"/>
          <w:sz w:val="28"/>
          <w:szCs w:val="28"/>
        </w:rPr>
        <w:t>告知科研院联系人</w:t>
      </w:r>
      <w:r w:rsidRPr="0020599A">
        <w:rPr>
          <w:rFonts w:ascii="仿宋" w:eastAsia="仿宋" w:hAnsi="仿宋" w:cs="宋体" w:hint="eastAsia"/>
          <w:color w:val="000000"/>
          <w:kern w:val="0"/>
          <w:sz w:val="28"/>
          <w:szCs w:val="28"/>
        </w:rPr>
        <w:t>。</w:t>
      </w:r>
      <w:r w:rsidRPr="006633CA">
        <w:rPr>
          <w:rFonts w:ascii="仿宋" w:eastAsia="仿宋" w:hAnsi="仿宋" w:cs="宋体" w:hint="eastAsia"/>
          <w:color w:val="000000"/>
          <w:kern w:val="0"/>
          <w:sz w:val="28"/>
          <w:szCs w:val="28"/>
        </w:rPr>
        <w:t>ISIS系统提交</w:t>
      </w:r>
      <w:r>
        <w:rPr>
          <w:rFonts w:ascii="仿宋" w:eastAsia="仿宋" w:hAnsi="仿宋" w:cs="宋体" w:hint="eastAsia"/>
          <w:color w:val="000000"/>
          <w:kern w:val="0"/>
          <w:sz w:val="28"/>
          <w:szCs w:val="28"/>
        </w:rPr>
        <w:t>申请书</w:t>
      </w:r>
      <w:r w:rsidRPr="0020599A">
        <w:rPr>
          <w:rFonts w:ascii="仿宋" w:eastAsia="仿宋" w:hAnsi="仿宋" w:cs="宋体" w:hint="eastAsia"/>
          <w:color w:val="000000"/>
          <w:kern w:val="0"/>
          <w:sz w:val="28"/>
          <w:szCs w:val="28"/>
        </w:rPr>
        <w:t>电子版的校内截止时间为</w:t>
      </w:r>
      <w:r w:rsidRPr="00DF7350">
        <w:rPr>
          <w:rFonts w:ascii="仿宋" w:eastAsia="仿宋" w:hAnsi="仿宋" w:cs="宋体" w:hint="eastAsia"/>
          <w:b/>
          <w:color w:val="000000"/>
          <w:kern w:val="0"/>
          <w:sz w:val="28"/>
          <w:szCs w:val="28"/>
          <w:u w:val="single"/>
        </w:rPr>
        <w:t>201</w:t>
      </w:r>
      <w:r>
        <w:rPr>
          <w:rFonts w:ascii="仿宋" w:eastAsia="仿宋" w:hAnsi="仿宋" w:cs="宋体" w:hint="eastAsia"/>
          <w:b/>
          <w:color w:val="000000"/>
          <w:kern w:val="0"/>
          <w:sz w:val="28"/>
          <w:szCs w:val="28"/>
          <w:u w:val="single"/>
        </w:rPr>
        <w:t>7</w:t>
      </w:r>
      <w:r w:rsidRPr="00DF7350">
        <w:rPr>
          <w:rFonts w:ascii="仿宋" w:eastAsia="仿宋" w:hAnsi="仿宋" w:cs="宋体" w:hint="eastAsia"/>
          <w:b/>
          <w:color w:val="000000"/>
          <w:kern w:val="0"/>
          <w:sz w:val="28"/>
          <w:szCs w:val="28"/>
          <w:u w:val="single"/>
        </w:rPr>
        <w:t>年</w:t>
      </w:r>
      <w:r w:rsidR="004D05C4">
        <w:rPr>
          <w:rFonts w:ascii="仿宋" w:eastAsia="仿宋" w:hAnsi="仿宋" w:cs="宋体" w:hint="eastAsia"/>
          <w:b/>
          <w:color w:val="000000"/>
          <w:kern w:val="0"/>
          <w:sz w:val="28"/>
          <w:szCs w:val="28"/>
          <w:u w:val="single"/>
        </w:rPr>
        <w:t>5</w:t>
      </w:r>
      <w:r w:rsidRPr="00DF7350">
        <w:rPr>
          <w:rFonts w:ascii="仿宋" w:eastAsia="仿宋" w:hAnsi="仿宋" w:cs="宋体" w:hint="eastAsia"/>
          <w:b/>
          <w:color w:val="000000"/>
          <w:kern w:val="0"/>
          <w:sz w:val="28"/>
          <w:szCs w:val="28"/>
          <w:u w:val="single"/>
        </w:rPr>
        <w:t>月</w:t>
      </w:r>
      <w:r w:rsidR="004D05C4">
        <w:rPr>
          <w:rFonts w:ascii="仿宋" w:eastAsia="仿宋" w:hAnsi="仿宋" w:cs="宋体" w:hint="eastAsia"/>
          <w:b/>
          <w:color w:val="000000"/>
          <w:kern w:val="0"/>
          <w:sz w:val="28"/>
          <w:szCs w:val="28"/>
          <w:u w:val="single"/>
        </w:rPr>
        <w:t>17</w:t>
      </w:r>
      <w:r w:rsidRPr="00DF7350">
        <w:rPr>
          <w:rFonts w:ascii="仿宋" w:eastAsia="仿宋" w:hAnsi="仿宋" w:cs="宋体" w:hint="eastAsia"/>
          <w:b/>
          <w:color w:val="000000"/>
          <w:kern w:val="0"/>
          <w:sz w:val="28"/>
          <w:szCs w:val="28"/>
          <w:u w:val="single"/>
        </w:rPr>
        <w:t>日</w:t>
      </w:r>
      <w:r w:rsidRPr="0020599A">
        <w:rPr>
          <w:rFonts w:ascii="仿宋" w:eastAsia="仿宋" w:hAnsi="仿宋" w:cs="宋体" w:hint="eastAsia"/>
          <w:color w:val="000000"/>
          <w:kern w:val="0"/>
          <w:sz w:val="28"/>
          <w:szCs w:val="28"/>
        </w:rPr>
        <w:t>，</w:t>
      </w:r>
      <w:r w:rsidRPr="006633CA">
        <w:rPr>
          <w:rFonts w:ascii="仿宋" w:eastAsia="仿宋" w:hAnsi="仿宋" w:cs="宋体" w:hint="eastAsia"/>
          <w:color w:val="000000"/>
          <w:kern w:val="0"/>
          <w:sz w:val="28"/>
          <w:szCs w:val="28"/>
        </w:rPr>
        <w:t>待科研院审核通过后</w:t>
      </w:r>
      <w:r w:rsidRPr="0020599A">
        <w:rPr>
          <w:rFonts w:ascii="仿宋" w:eastAsia="仿宋" w:hAnsi="仿宋" w:cs="宋体" w:hint="eastAsia"/>
          <w:color w:val="000000"/>
          <w:kern w:val="0"/>
          <w:sz w:val="28"/>
          <w:szCs w:val="28"/>
        </w:rPr>
        <w:t>打印一式两份原件，签字后交科研院基础处。</w:t>
      </w:r>
    </w:p>
    <w:p w:rsidR="001D6942" w:rsidRPr="0020599A" w:rsidRDefault="001D6942" w:rsidP="001D6942">
      <w:pPr>
        <w:widowControl/>
        <w:shd w:val="clear" w:color="auto" w:fill="FFFFFF"/>
        <w:spacing w:line="560" w:lineRule="exact"/>
        <w:ind w:firstLine="560"/>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联 系 人：</w:t>
      </w:r>
      <w:r>
        <w:rPr>
          <w:rFonts w:ascii="仿宋" w:eastAsia="仿宋" w:hAnsi="仿宋" w:cs="宋体" w:hint="eastAsia"/>
          <w:color w:val="000000"/>
          <w:kern w:val="0"/>
          <w:sz w:val="28"/>
          <w:szCs w:val="28"/>
        </w:rPr>
        <w:t>理工科:范丹琳，王晓松，8</w:t>
      </w:r>
      <w:r w:rsidRPr="0020599A">
        <w:rPr>
          <w:rFonts w:ascii="仿宋" w:eastAsia="仿宋" w:hAnsi="仿宋" w:cs="宋体" w:hint="eastAsia"/>
          <w:color w:val="000000"/>
          <w:kern w:val="0"/>
          <w:sz w:val="28"/>
          <w:szCs w:val="28"/>
        </w:rPr>
        <w:t>4111595</w:t>
      </w:r>
      <w:r w:rsidRPr="0020599A">
        <w:rPr>
          <w:rFonts w:ascii="宋体" w:eastAsia="宋体" w:hAnsi="宋体" w:cs="宋体" w:hint="eastAsia"/>
          <w:color w:val="000000"/>
          <w:kern w:val="0"/>
          <w:sz w:val="28"/>
          <w:szCs w:val="28"/>
        </w:rPr>
        <w:t> </w:t>
      </w:r>
    </w:p>
    <w:p w:rsidR="001D6942" w:rsidRPr="0020599A" w:rsidRDefault="001D6942" w:rsidP="001D6942">
      <w:pPr>
        <w:widowControl/>
        <w:shd w:val="clear" w:color="auto" w:fill="FFFFFF"/>
        <w:spacing w:line="560" w:lineRule="exact"/>
        <w:ind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医  科:蔡南乔，</w:t>
      </w:r>
      <w:r>
        <w:rPr>
          <w:rFonts w:ascii="仿宋" w:eastAsia="仿宋" w:hAnsi="仿宋" w:cs="宋体"/>
          <w:color w:val="000000"/>
          <w:kern w:val="0"/>
          <w:sz w:val="28"/>
          <w:szCs w:val="28"/>
        </w:rPr>
        <w:t>84115962</w:t>
      </w:r>
    </w:p>
    <w:p w:rsidR="001D6942" w:rsidRDefault="001D6942" w:rsidP="001D6942">
      <w:pPr>
        <w:spacing w:line="560" w:lineRule="exact"/>
        <w:rPr>
          <w:rFonts w:ascii="仿宋" w:eastAsia="仿宋" w:hAnsi="仿宋" w:cs="宋体"/>
          <w:color w:val="000000"/>
          <w:kern w:val="0"/>
          <w:sz w:val="28"/>
          <w:szCs w:val="28"/>
          <w:shd w:val="clear" w:color="auto" w:fill="FFFFFF"/>
        </w:rPr>
      </w:pPr>
      <w:r w:rsidRPr="006633CA">
        <w:rPr>
          <w:rFonts w:ascii="宋体" w:eastAsia="宋体" w:hAnsi="宋体" w:cs="宋体" w:hint="eastAsia"/>
          <w:color w:val="000000"/>
          <w:kern w:val="0"/>
          <w:sz w:val="28"/>
          <w:szCs w:val="28"/>
          <w:shd w:val="clear" w:color="auto" w:fill="FFFFFF"/>
        </w:rPr>
        <w:t> </w:t>
      </w:r>
      <w:r>
        <w:rPr>
          <w:rFonts w:ascii="宋体" w:eastAsia="宋体" w:hAnsi="宋体" w:cs="宋体" w:hint="eastAsia"/>
          <w:color w:val="000000"/>
          <w:kern w:val="0"/>
          <w:sz w:val="28"/>
          <w:szCs w:val="28"/>
          <w:shd w:val="clear" w:color="auto" w:fill="FFFFFF"/>
        </w:rPr>
        <w:t xml:space="preserve">  </w:t>
      </w:r>
      <w:r w:rsidRPr="006633CA">
        <w:rPr>
          <w:rFonts w:ascii="仿宋" w:eastAsia="仿宋" w:hAnsi="仿宋" w:cs="宋体" w:hint="eastAsia"/>
          <w:color w:val="000000"/>
          <w:kern w:val="0"/>
          <w:sz w:val="28"/>
          <w:szCs w:val="28"/>
          <w:shd w:val="clear" w:color="auto" w:fill="FFFFFF"/>
        </w:rPr>
        <w:t>联系邮箱：</w:t>
      </w:r>
      <w:r w:rsidRPr="008A7C58">
        <w:rPr>
          <w:rFonts w:ascii="仿宋" w:eastAsia="仿宋" w:hAnsi="仿宋" w:cs="宋体" w:hint="eastAsia"/>
          <w:color w:val="000000"/>
          <w:kern w:val="0"/>
          <w:sz w:val="28"/>
          <w:szCs w:val="28"/>
          <w:shd w:val="clear" w:color="auto" w:fill="FFFFFF"/>
        </w:rPr>
        <w:t>fandl3@mail.sysu.edu.cn</w:t>
      </w:r>
    </w:p>
    <w:p w:rsidR="001D6942" w:rsidRPr="008A7C58" w:rsidRDefault="001D6942" w:rsidP="001D6942">
      <w:pPr>
        <w:spacing w:line="560" w:lineRule="exac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 xml:space="preserve">              cainq3@mail.sysu.edu.cn</w:t>
      </w: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科学研究院</w:t>
      </w: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201</w:t>
      </w:r>
      <w:r>
        <w:rPr>
          <w:rFonts w:ascii="仿宋" w:eastAsia="仿宋" w:hAnsi="仿宋" w:hint="eastAsia"/>
          <w:sz w:val="28"/>
          <w:szCs w:val="28"/>
        </w:rPr>
        <w:t>7</w:t>
      </w:r>
      <w:r w:rsidRPr="006633CA">
        <w:rPr>
          <w:rFonts w:ascii="仿宋" w:eastAsia="仿宋" w:hAnsi="仿宋" w:hint="eastAsia"/>
          <w:sz w:val="28"/>
          <w:szCs w:val="28"/>
        </w:rPr>
        <w:t>年</w:t>
      </w:r>
      <w:r w:rsidR="00D8565F">
        <w:rPr>
          <w:rFonts w:ascii="仿宋" w:eastAsia="仿宋" w:hAnsi="仿宋"/>
          <w:sz w:val="28"/>
          <w:szCs w:val="28"/>
        </w:rPr>
        <w:t>4</w:t>
      </w:r>
      <w:r w:rsidRPr="006633CA">
        <w:rPr>
          <w:rFonts w:ascii="仿宋" w:eastAsia="仿宋" w:hAnsi="仿宋" w:hint="eastAsia"/>
          <w:sz w:val="28"/>
          <w:szCs w:val="28"/>
        </w:rPr>
        <w:t>月</w:t>
      </w:r>
      <w:r w:rsidR="006C2271">
        <w:rPr>
          <w:rFonts w:ascii="仿宋" w:eastAsia="仿宋" w:hAnsi="仿宋" w:hint="eastAsia"/>
          <w:sz w:val="28"/>
          <w:szCs w:val="28"/>
        </w:rPr>
        <w:t>17</w:t>
      </w:r>
      <w:r w:rsidRPr="006633CA">
        <w:rPr>
          <w:rFonts w:ascii="仿宋" w:eastAsia="仿宋" w:hAnsi="仿宋" w:hint="eastAsia"/>
          <w:sz w:val="28"/>
          <w:szCs w:val="28"/>
        </w:rPr>
        <w:t>日</w:t>
      </w:r>
    </w:p>
    <w:p w:rsidR="001D6942" w:rsidRPr="006633CA" w:rsidRDefault="001D6942" w:rsidP="001D6942">
      <w:pPr>
        <w:spacing w:line="560" w:lineRule="exact"/>
        <w:rPr>
          <w:rFonts w:ascii="仿宋" w:eastAsia="仿宋" w:hAnsi="仿宋"/>
          <w:sz w:val="28"/>
          <w:szCs w:val="28"/>
        </w:rPr>
      </w:pPr>
    </w:p>
    <w:p w:rsidR="00C936DD" w:rsidRDefault="001D6942" w:rsidP="00C936DD">
      <w:pPr>
        <w:spacing w:line="560" w:lineRule="exact"/>
        <w:jc w:val="left"/>
        <w:rPr>
          <w:rFonts w:ascii="仿宋" w:eastAsia="仿宋" w:hAnsi="仿宋"/>
          <w:sz w:val="28"/>
          <w:szCs w:val="28"/>
        </w:rPr>
      </w:pPr>
      <w:r w:rsidRPr="008E4760">
        <w:rPr>
          <w:rFonts w:ascii="仿宋" w:eastAsia="仿宋" w:hAnsi="仿宋" w:hint="eastAsia"/>
          <w:sz w:val="28"/>
          <w:szCs w:val="28"/>
        </w:rPr>
        <w:t>附件：</w:t>
      </w:r>
    </w:p>
    <w:p w:rsidR="00C936DD" w:rsidRDefault="00C936DD" w:rsidP="00C936DD">
      <w:pPr>
        <w:spacing w:line="560" w:lineRule="exact"/>
        <w:jc w:val="left"/>
        <w:rPr>
          <w:rFonts w:ascii="仿宋" w:eastAsia="仿宋" w:hAnsi="仿宋"/>
          <w:sz w:val="28"/>
          <w:szCs w:val="28"/>
        </w:rPr>
      </w:pPr>
    </w:p>
    <w:p w:rsidR="001D6942" w:rsidRPr="00964B3B" w:rsidRDefault="006C2271" w:rsidP="00C936DD">
      <w:pPr>
        <w:spacing w:line="560" w:lineRule="exact"/>
        <w:jc w:val="center"/>
        <w:rPr>
          <w:rFonts w:ascii="仿宋" w:eastAsia="仿宋" w:hAnsi="仿宋" w:cs="宋体"/>
          <w:color w:val="000000"/>
          <w:kern w:val="0"/>
          <w:sz w:val="28"/>
          <w:szCs w:val="24"/>
        </w:rPr>
      </w:pPr>
      <w:r w:rsidRPr="006C2271">
        <w:rPr>
          <w:rFonts w:ascii="仿宋" w:eastAsia="仿宋" w:hAnsi="仿宋" w:cs="宋体" w:hint="eastAsia"/>
          <w:color w:val="000000"/>
          <w:kern w:val="0"/>
          <w:sz w:val="28"/>
          <w:szCs w:val="28"/>
        </w:rPr>
        <w:lastRenderedPageBreak/>
        <w:t>国家自然科学基金委员会-雅</w:t>
      </w:r>
      <w:proofErr w:type="gramStart"/>
      <w:r w:rsidRPr="006C2271">
        <w:rPr>
          <w:rFonts w:ascii="仿宋" w:eastAsia="仿宋" w:hAnsi="仿宋" w:cs="宋体" w:hint="eastAsia"/>
          <w:color w:val="000000"/>
          <w:kern w:val="0"/>
          <w:sz w:val="28"/>
          <w:szCs w:val="28"/>
        </w:rPr>
        <w:t>砻</w:t>
      </w:r>
      <w:proofErr w:type="gramEnd"/>
      <w:r w:rsidRPr="006C2271">
        <w:rPr>
          <w:rFonts w:ascii="仿宋" w:eastAsia="仿宋" w:hAnsi="仿宋" w:cs="宋体" w:hint="eastAsia"/>
          <w:color w:val="000000"/>
          <w:kern w:val="0"/>
          <w:sz w:val="28"/>
          <w:szCs w:val="28"/>
        </w:rPr>
        <w:t>江流域水电开发有限公司雅</w:t>
      </w:r>
      <w:proofErr w:type="gramStart"/>
      <w:r w:rsidRPr="006C2271">
        <w:rPr>
          <w:rFonts w:ascii="仿宋" w:eastAsia="仿宋" w:hAnsi="仿宋" w:cs="宋体" w:hint="eastAsia"/>
          <w:color w:val="000000"/>
          <w:kern w:val="0"/>
          <w:sz w:val="28"/>
          <w:szCs w:val="28"/>
        </w:rPr>
        <w:t>砻江联合</w:t>
      </w:r>
      <w:proofErr w:type="gramEnd"/>
      <w:r w:rsidRPr="006C2271">
        <w:rPr>
          <w:rFonts w:ascii="仿宋" w:eastAsia="仿宋" w:hAnsi="仿宋" w:cs="宋体" w:hint="eastAsia"/>
          <w:color w:val="000000"/>
          <w:kern w:val="0"/>
          <w:sz w:val="28"/>
          <w:szCs w:val="28"/>
        </w:rPr>
        <w:t>基金2017年度项目指南</w:t>
      </w:r>
    </w:p>
    <w:p w:rsidR="00C87CA7" w:rsidRDefault="00C87CA7" w:rsidP="00C87CA7">
      <w:pPr>
        <w:ind w:firstLineChars="100" w:firstLine="280"/>
        <w:rPr>
          <w:rFonts w:ascii="仿宋" w:eastAsia="仿宋" w:hAnsi="仿宋" w:cs="宋体"/>
          <w:color w:val="000000"/>
          <w:kern w:val="0"/>
          <w:sz w:val="28"/>
          <w:szCs w:val="28"/>
        </w:rPr>
      </w:pPr>
    </w:p>
    <w:p w:rsidR="00C97A22" w:rsidRPr="00C97A22" w:rsidRDefault="00C97A22" w:rsidP="00C97A22">
      <w:pPr>
        <w:widowControl/>
        <w:shd w:val="clear" w:color="auto" w:fill="FFFFFF"/>
        <w:spacing w:line="560" w:lineRule="exact"/>
        <w:ind w:firstLineChars="200" w:firstLine="562"/>
        <w:rPr>
          <w:rFonts w:ascii="仿宋" w:eastAsia="仿宋" w:hAnsi="仿宋" w:cs="宋体" w:hint="eastAsia"/>
          <w:kern w:val="0"/>
          <w:sz w:val="28"/>
          <w:szCs w:val="28"/>
        </w:rPr>
      </w:pPr>
      <w:r w:rsidRPr="00C97A22">
        <w:rPr>
          <w:rFonts w:ascii="仿宋" w:eastAsia="仿宋" w:hAnsi="仿宋" w:cs="宋体" w:hint="eastAsia"/>
          <w:b/>
          <w:bCs/>
          <w:kern w:val="0"/>
          <w:sz w:val="28"/>
          <w:szCs w:val="28"/>
        </w:rPr>
        <w:t>一、设立宗旨</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国家自然科学基金委员会与雅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江流域水电开发有限公司（以下简称雅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江公司）自2017年至2019年共同设立第二期“国家自然科学基金委员会-雅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江流域水电开发有限公司雅</w:t>
      </w:r>
      <w:proofErr w:type="gramStart"/>
      <w:r w:rsidRPr="00C97A22">
        <w:rPr>
          <w:rFonts w:ascii="仿宋" w:eastAsia="仿宋" w:hAnsi="仿宋" w:cs="宋体" w:hint="eastAsia"/>
          <w:kern w:val="0"/>
          <w:sz w:val="28"/>
          <w:szCs w:val="28"/>
        </w:rPr>
        <w:t>砻江联合</w:t>
      </w:r>
      <w:proofErr w:type="gramEnd"/>
      <w:r w:rsidRPr="00C97A22">
        <w:rPr>
          <w:rFonts w:ascii="仿宋" w:eastAsia="仿宋" w:hAnsi="仿宋" w:cs="宋体" w:hint="eastAsia"/>
          <w:kern w:val="0"/>
          <w:sz w:val="28"/>
          <w:szCs w:val="28"/>
        </w:rPr>
        <w:t>基金”（以下简称雅</w:t>
      </w:r>
      <w:proofErr w:type="gramStart"/>
      <w:r w:rsidRPr="00C97A22">
        <w:rPr>
          <w:rFonts w:ascii="仿宋" w:eastAsia="仿宋" w:hAnsi="仿宋" w:cs="宋体" w:hint="eastAsia"/>
          <w:kern w:val="0"/>
          <w:sz w:val="28"/>
          <w:szCs w:val="28"/>
        </w:rPr>
        <w:t>砻江联合</w:t>
      </w:r>
      <w:proofErr w:type="gramEnd"/>
      <w:r w:rsidRPr="00C97A22">
        <w:rPr>
          <w:rFonts w:ascii="仿宋" w:eastAsia="仿宋" w:hAnsi="仿宋" w:cs="宋体" w:hint="eastAsia"/>
          <w:kern w:val="0"/>
          <w:sz w:val="28"/>
          <w:szCs w:val="28"/>
        </w:rPr>
        <w:t>基金），旨在发挥国家自然科学基金的导向作用，吸引和调动社会科技资源投入基础研究，结合国家战略需求，提升我国清洁可再生能源及深地基础科学的自主创新能力，促进基础研究的重要成果在雅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江流域风光水互补清洁能源示范基地建设和中国锦屏地下实验室研究中的应用，为解决我国清洁可再生能源开发利用和深地基础科学所面临的重大关键问题提供科学依据和技术支撑，培养一批相关科技人才。</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w:t>
      </w:r>
      <w:r w:rsidRPr="00C97A22">
        <w:rPr>
          <w:rFonts w:ascii="仿宋" w:eastAsia="仿宋" w:hAnsi="仿宋" w:cs="宋体" w:hint="eastAsia"/>
          <w:b/>
          <w:bCs/>
          <w:kern w:val="0"/>
          <w:sz w:val="28"/>
          <w:szCs w:val="28"/>
        </w:rPr>
        <w:t>二、实施原则</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雅</w:t>
      </w:r>
      <w:proofErr w:type="gramStart"/>
      <w:r w:rsidRPr="00C97A22">
        <w:rPr>
          <w:rFonts w:ascii="仿宋" w:eastAsia="仿宋" w:hAnsi="仿宋" w:cs="宋体" w:hint="eastAsia"/>
          <w:kern w:val="0"/>
          <w:sz w:val="28"/>
          <w:szCs w:val="28"/>
        </w:rPr>
        <w:t>砻江联合</w:t>
      </w:r>
      <w:proofErr w:type="gramEnd"/>
      <w:r w:rsidRPr="00C97A22">
        <w:rPr>
          <w:rFonts w:ascii="仿宋" w:eastAsia="仿宋" w:hAnsi="仿宋" w:cs="宋体" w:hint="eastAsia"/>
          <w:kern w:val="0"/>
          <w:sz w:val="28"/>
          <w:szCs w:val="28"/>
        </w:rPr>
        <w:t>基金是国家自然科学基金的组成部分，其申请、评审、管理和资金使用按照《国家自然科学基金条例》、《国家自然科学基金联合基金项目管理办法》和《国家自然科学基金资助项目资金管理办法》等有关规定执行。</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w:t>
      </w:r>
      <w:r w:rsidRPr="00C97A22">
        <w:rPr>
          <w:rFonts w:ascii="仿宋" w:eastAsia="仿宋" w:hAnsi="仿宋" w:cs="宋体" w:hint="eastAsia"/>
          <w:b/>
          <w:bCs/>
          <w:kern w:val="0"/>
          <w:sz w:val="28"/>
          <w:szCs w:val="28"/>
        </w:rPr>
        <w:t>三、2017年度资助计划、资助领域和研究方向</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2017年度雅</w:t>
      </w:r>
      <w:proofErr w:type="gramStart"/>
      <w:r w:rsidRPr="00C97A22">
        <w:rPr>
          <w:rFonts w:ascii="仿宋" w:eastAsia="仿宋" w:hAnsi="仿宋" w:cs="宋体" w:hint="eastAsia"/>
          <w:kern w:val="0"/>
          <w:sz w:val="28"/>
          <w:szCs w:val="28"/>
        </w:rPr>
        <w:t>砻江联合</w:t>
      </w:r>
      <w:proofErr w:type="gramEnd"/>
      <w:r w:rsidRPr="00C97A22">
        <w:rPr>
          <w:rFonts w:ascii="仿宋" w:eastAsia="仿宋" w:hAnsi="仿宋" w:cs="宋体" w:hint="eastAsia"/>
          <w:kern w:val="0"/>
          <w:sz w:val="28"/>
          <w:szCs w:val="28"/>
        </w:rPr>
        <w:t>基金接收以下三个研究领域的“重点支持项目”和“培育项目”申请。其中重点支持项目直接费用平均资助强度约为300万元/项，资助期限为4年，研究期限应填写“2018年1月1日-2021年12月31日”；培育项目直接费用平均资助强度约为</w:t>
      </w:r>
      <w:r w:rsidRPr="00C97A22">
        <w:rPr>
          <w:rFonts w:ascii="仿宋" w:eastAsia="仿宋" w:hAnsi="仿宋" w:cs="宋体" w:hint="eastAsia"/>
          <w:kern w:val="0"/>
          <w:sz w:val="28"/>
          <w:szCs w:val="28"/>
        </w:rPr>
        <w:lastRenderedPageBreak/>
        <w:t>50万元/项，资助期限为3年，研究期限应填写“2018年1月1日-2020年12月31日”。</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指定的三个研究领域和7个研究方向及建议的研究内容如下,申请书应该围绕有关的基础理论和关键技术编写研究方案。</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（一）风光水互补清洁可再生能源开发技术（申请代码1选择E0901或E0906，申请代码2根据项目研究领域资助选择相应的申请代码）。</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b/>
          <w:bCs/>
          <w:kern w:val="0"/>
          <w:sz w:val="28"/>
          <w:szCs w:val="28"/>
        </w:rPr>
        <w:t xml:space="preserve">　　1.流域梯级风光水多能互补运行的优化调度方式。</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考虑雅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江流域风光水资源互补特性、水电外送通道与市场消纳以及防洪要求，开展风光水多能互补运行的调度策略和优化调度方式研究，建议的研究内容包括：</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（1）流域风光水多能互补运行中风光出力不确定性研究。开展雅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江流域风电、光伏发电出力的不确定性的统计、模拟、预测分析，提出风/光功率预测模型，建立适用于雅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江流域的风电、光伏发电出力的随机模拟及其不确定性分析评估模型；</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（2）雅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流域风光水多能互补运行的特性分析和耦合建模。考虑风光出力不确定性，开展风光水多能互补指标、互补影响研究，分析风光水多能互补运行对水电站及电网安全与稳定运行的影响；研究风光水打捆逐级并网中的聚合特性，分层通道限制约束描述方法，耦合建模的优化准则，多元消</w:t>
      </w:r>
      <w:proofErr w:type="gramStart"/>
      <w:r w:rsidRPr="00C97A22">
        <w:rPr>
          <w:rFonts w:ascii="仿宋" w:eastAsia="仿宋" w:hAnsi="仿宋" w:cs="宋体" w:hint="eastAsia"/>
          <w:kern w:val="0"/>
          <w:sz w:val="28"/>
          <w:szCs w:val="28"/>
        </w:rPr>
        <w:t>纳市场</w:t>
      </w:r>
      <w:proofErr w:type="gramEnd"/>
      <w:r w:rsidRPr="00C97A22">
        <w:rPr>
          <w:rFonts w:ascii="仿宋" w:eastAsia="仿宋" w:hAnsi="仿宋" w:cs="宋体" w:hint="eastAsia"/>
          <w:kern w:val="0"/>
          <w:sz w:val="28"/>
          <w:szCs w:val="28"/>
        </w:rPr>
        <w:t>的规模化建模方法及其灵活性和敏感性分析方法；</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（3）流域梯级风光水多能互补运行的协调控制和调度策略研究。</w:t>
      </w:r>
      <w:proofErr w:type="gramStart"/>
      <w:r w:rsidRPr="00C97A22">
        <w:rPr>
          <w:rFonts w:ascii="仿宋" w:eastAsia="仿宋" w:hAnsi="仿宋" w:cs="宋体" w:hint="eastAsia"/>
          <w:kern w:val="0"/>
          <w:sz w:val="28"/>
          <w:szCs w:val="28"/>
        </w:rPr>
        <w:t>从消纳能力</w:t>
      </w:r>
      <w:proofErr w:type="gramEnd"/>
      <w:r w:rsidRPr="00C97A22">
        <w:rPr>
          <w:rFonts w:ascii="仿宋" w:eastAsia="仿宋" w:hAnsi="仿宋" w:cs="宋体" w:hint="eastAsia"/>
          <w:kern w:val="0"/>
          <w:sz w:val="28"/>
          <w:szCs w:val="28"/>
        </w:rPr>
        <w:t>有效提升优化风光电源选型、容量配置及多点布局，研究规划层面上的合理捆绑容量。考虑雅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江流域风光水多能互补运行特</w:t>
      </w:r>
      <w:r w:rsidRPr="00C97A22">
        <w:rPr>
          <w:rFonts w:ascii="仿宋" w:eastAsia="仿宋" w:hAnsi="仿宋" w:cs="宋体" w:hint="eastAsia"/>
          <w:kern w:val="0"/>
          <w:sz w:val="28"/>
          <w:szCs w:val="28"/>
        </w:rPr>
        <w:lastRenderedPageBreak/>
        <w:t>性、水电外送通道与市场消纳约束、以及梯级水库补偿效益与防洪要求，开展雅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江流域风光水多能互补运行的协调控制与调度策略研究，包括不同调度层级的综合调度、风光水能的调度优先级等；</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（4）风光水多能互补运行的优化调度方式研究。以流域梯级风光</w:t>
      </w:r>
      <w:proofErr w:type="gramStart"/>
      <w:r w:rsidRPr="00C97A22">
        <w:rPr>
          <w:rFonts w:ascii="仿宋" w:eastAsia="仿宋" w:hAnsi="仿宋" w:cs="宋体" w:hint="eastAsia"/>
          <w:kern w:val="0"/>
          <w:sz w:val="28"/>
          <w:szCs w:val="28"/>
        </w:rPr>
        <w:t>水综合</w:t>
      </w:r>
      <w:proofErr w:type="gramEnd"/>
      <w:r w:rsidRPr="00C97A22">
        <w:rPr>
          <w:rFonts w:ascii="仿宋" w:eastAsia="仿宋" w:hAnsi="仿宋" w:cs="宋体" w:hint="eastAsia"/>
          <w:kern w:val="0"/>
          <w:sz w:val="28"/>
          <w:szCs w:val="28"/>
        </w:rPr>
        <w:t>效益和资源利用率最大化为目标，考虑风电、光电出力不确定性,电力市场和多重复杂约束条件，建立智能化的流域梯级风光水多能互补运行的优化调度模型，优化流域风光水多能互补运行的调度方式；</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5）风光水多能互补运行的安全控制方式及理论基础。风光水多能互补运行方式下对于水轮机、发电机、调速器、励磁系统等机电设备稳定性和性能影响；建立风光水多能互补运行下水机电耦合动力学模型，研究大容量高水头机组非线性动态响应与暂态控制方法；提出相应的指标体系、技术参数、控制模式及功能要求。</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拟资助“重点支持项目”1项，资助第（4）方面的研究内容；拟资助“培育项目”4项，资助（1）、（2）、（3）、（5）等4个方面的研究内容。</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b/>
          <w:bCs/>
          <w:kern w:val="0"/>
          <w:sz w:val="28"/>
          <w:szCs w:val="28"/>
        </w:rPr>
        <w:t xml:space="preserve">　　2.高海拔地区风光水多能互补运行的设备及系统安全稳定性。</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结合雅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江流域风光水多能互补运行示范基地，针对高海拔地区风光水多能互补运行的设备及控制系统安全稳定运行所涉及的基础理论与工程实际问题开展研究。建议的研究内容包括：</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（1）高海拔地区风电机组、光伏组件适应性研究；</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（2）高海拔地区风电、光伏并网控制系统及控制策略研究；</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（3）高海拔地区并网线路运行稳定性研究；</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（4）极端天气条件下新能源设备防护技术研究；</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lastRenderedPageBreak/>
        <w:t xml:space="preserve">　　（5）高海拔地区风光水发电系统可靠性评估，设备及部件智能故障诊断、预警及健康管理理论与方法研究。</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拟资助“重点支持项目”1项，“重点支持项目”申请书中应当包含但不限于上述（2）、（3）等2个方面的研究内容；拟资助“培育项目”3项，资助（1）、（4）、（5）等3个方面的研究内容。</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（二）高坝工程建设和流域梯级电站长期安全经济运行（申请代码1选择E0905或E0907）。</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b/>
          <w:bCs/>
          <w:kern w:val="0"/>
          <w:sz w:val="28"/>
          <w:szCs w:val="28"/>
        </w:rPr>
        <w:t xml:space="preserve">　　1.高坝枢纽泄流雾化与应对措施。</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结合二滩水电站、锦屏一级水电站，综合利用现场观察、室内试验、机理分析、数值模型等手段，研究高坝枢纽泄流雾化的相关问题。建议的研究内容包括：</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1）泄流雾化区域水汽浓度遥测技术研究。基于实验室验证的检测系统与理论模型，研制大坝雾化区域水汽浓度现场检测系统，获取大坝雾化区域水汽浓度二维分布，为反演泄流雾化的变化规律研究提供数据支撑；</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（2）泄流雾化机理与数值预测模型研究。考虑低气压和复杂地形等约束条件，研究泄流雾化机理，模拟液滴的散裂、飞溅、飘逸过程，建立精确高效的泄流雾化的数值模型；</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（3）实测和预测泄流雾化变化规律以及应对措施研究。研究大型水电工程泄流雾化实测方法。基于实测泄流雾化的时空分布和泄流雾化预测模型，反演泄流雾化的变化规律，提出相应的应对措施。</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拟资助“重点支持项目”1项，“重点支持项目”申请书中须包含但不限于上述（1）、（2）、（3）等3个方面的研究内容；不受理“培育项目”申请。</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b/>
          <w:bCs/>
          <w:kern w:val="0"/>
          <w:sz w:val="28"/>
          <w:szCs w:val="28"/>
        </w:rPr>
        <w:lastRenderedPageBreak/>
        <w:t xml:space="preserve">　　2.水电工程高陡边坡群施工期及运行</w:t>
      </w:r>
      <w:proofErr w:type="gramStart"/>
      <w:r w:rsidRPr="00C97A22">
        <w:rPr>
          <w:rFonts w:ascii="仿宋" w:eastAsia="仿宋" w:hAnsi="仿宋" w:cs="宋体" w:hint="eastAsia"/>
          <w:b/>
          <w:bCs/>
          <w:kern w:val="0"/>
          <w:sz w:val="28"/>
          <w:szCs w:val="28"/>
        </w:rPr>
        <w:t>期安全</w:t>
      </w:r>
      <w:proofErr w:type="gramEnd"/>
      <w:r w:rsidRPr="00C97A22">
        <w:rPr>
          <w:rFonts w:ascii="仿宋" w:eastAsia="仿宋" w:hAnsi="仿宋" w:cs="宋体" w:hint="eastAsia"/>
          <w:b/>
          <w:bCs/>
          <w:kern w:val="0"/>
          <w:sz w:val="28"/>
          <w:szCs w:val="28"/>
        </w:rPr>
        <w:t>与控制。</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结合雅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江下游锦屏一级、中游两河口、</w:t>
      </w:r>
      <w:proofErr w:type="gramStart"/>
      <w:r w:rsidRPr="00C97A22">
        <w:rPr>
          <w:rFonts w:ascii="仿宋" w:eastAsia="仿宋" w:hAnsi="仿宋" w:cs="宋体" w:hint="eastAsia"/>
          <w:kern w:val="0"/>
          <w:sz w:val="28"/>
          <w:szCs w:val="28"/>
        </w:rPr>
        <w:t>杨房沟</w:t>
      </w:r>
      <w:proofErr w:type="gramEnd"/>
      <w:r w:rsidRPr="00C97A22">
        <w:rPr>
          <w:rFonts w:ascii="仿宋" w:eastAsia="仿宋" w:hAnsi="仿宋" w:cs="宋体" w:hint="eastAsia"/>
          <w:kern w:val="0"/>
          <w:sz w:val="28"/>
          <w:szCs w:val="28"/>
        </w:rPr>
        <w:t>等中下游梯级电站，通过室内试验、现场试验、监测分析和数值模拟相结合的手段，揭示西部大型流域水电工程高陡边坡岩体力学特性、</w:t>
      </w:r>
      <w:proofErr w:type="gramStart"/>
      <w:r w:rsidRPr="00C97A22">
        <w:rPr>
          <w:rFonts w:ascii="仿宋" w:eastAsia="仿宋" w:hAnsi="仿宋" w:cs="宋体" w:hint="eastAsia"/>
          <w:kern w:val="0"/>
          <w:sz w:val="28"/>
          <w:szCs w:val="28"/>
        </w:rPr>
        <w:t>开挖卸荷响应</w:t>
      </w:r>
      <w:proofErr w:type="gramEnd"/>
      <w:r w:rsidRPr="00C97A22">
        <w:rPr>
          <w:rFonts w:ascii="仿宋" w:eastAsia="仿宋" w:hAnsi="仿宋" w:cs="宋体" w:hint="eastAsia"/>
          <w:kern w:val="0"/>
          <w:sz w:val="28"/>
          <w:szCs w:val="28"/>
        </w:rPr>
        <w:t>、时效变形规律等，研究高陡边坡岩体施工期及运行期安全分析与控制理论和方法。建议的研究内容包括：</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（1）水电工程高陡边坡施工期及运行期的变形与安全监测和动态反馈分析理论与方法研究；</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（2）高陡边坡运行期长期变形对坝体安全稳定影响分析方法及安全防控措施研究；</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（3）高陡边坡群自然边坡危险源的勘察、界定及系统支护理论和方法研究；</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（4）高陡</w:t>
      </w:r>
      <w:proofErr w:type="gramStart"/>
      <w:r w:rsidRPr="00C97A22">
        <w:rPr>
          <w:rFonts w:ascii="仿宋" w:eastAsia="仿宋" w:hAnsi="仿宋" w:cs="宋体" w:hint="eastAsia"/>
          <w:kern w:val="0"/>
          <w:sz w:val="28"/>
          <w:szCs w:val="28"/>
        </w:rPr>
        <w:t>边坡群沟梁</w:t>
      </w:r>
      <w:proofErr w:type="gramEnd"/>
      <w:r w:rsidRPr="00C97A22">
        <w:rPr>
          <w:rFonts w:ascii="仿宋" w:eastAsia="仿宋" w:hAnsi="仿宋" w:cs="宋体" w:hint="eastAsia"/>
          <w:kern w:val="0"/>
          <w:sz w:val="28"/>
          <w:szCs w:val="28"/>
        </w:rPr>
        <w:t>相间复杂地质地形条件地带沟谷堆积</w:t>
      </w:r>
      <w:proofErr w:type="gramStart"/>
      <w:r w:rsidRPr="00C97A22">
        <w:rPr>
          <w:rFonts w:ascii="仿宋" w:eastAsia="仿宋" w:hAnsi="仿宋" w:cs="宋体" w:hint="eastAsia"/>
          <w:kern w:val="0"/>
          <w:sz w:val="28"/>
          <w:szCs w:val="28"/>
        </w:rPr>
        <w:t>体治理</w:t>
      </w:r>
      <w:proofErr w:type="gramEnd"/>
      <w:r w:rsidRPr="00C97A22">
        <w:rPr>
          <w:rFonts w:ascii="仿宋" w:eastAsia="仿宋" w:hAnsi="仿宋" w:cs="宋体" w:hint="eastAsia"/>
          <w:kern w:val="0"/>
          <w:sz w:val="28"/>
          <w:szCs w:val="28"/>
        </w:rPr>
        <w:t>的理论和技术研究；</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（5）高陡边坡群倾倒变形体和高水位</w:t>
      </w:r>
      <w:proofErr w:type="gramStart"/>
      <w:r w:rsidRPr="00C97A22">
        <w:rPr>
          <w:rFonts w:ascii="仿宋" w:eastAsia="仿宋" w:hAnsi="仿宋" w:cs="宋体" w:hint="eastAsia"/>
          <w:kern w:val="0"/>
          <w:sz w:val="28"/>
          <w:szCs w:val="28"/>
        </w:rPr>
        <w:t>消落区库岸边坡的卸荷</w:t>
      </w:r>
      <w:proofErr w:type="gramEnd"/>
      <w:r w:rsidRPr="00C97A22">
        <w:rPr>
          <w:rFonts w:ascii="仿宋" w:eastAsia="仿宋" w:hAnsi="仿宋" w:cs="宋体" w:hint="eastAsia"/>
          <w:kern w:val="0"/>
          <w:sz w:val="28"/>
          <w:szCs w:val="28"/>
        </w:rPr>
        <w:t>变形过程机理、地质参数取值方法、变形及稳定分析方法、开挖支护等治理措施的理论和方法。</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拟资助“重点支持项目”1项，“重点支持项目”申请书中应当包含但不限于上述（1）、（2）、（5）等3个方面的研究内容；拟资助“培育项目”2项，资助（3）、（4）等2个方面的研究内容。</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b/>
          <w:bCs/>
          <w:kern w:val="0"/>
          <w:sz w:val="28"/>
          <w:szCs w:val="28"/>
        </w:rPr>
        <w:t xml:space="preserve">　　3.</w:t>
      </w:r>
      <w:proofErr w:type="gramStart"/>
      <w:r w:rsidRPr="00C97A22">
        <w:rPr>
          <w:rFonts w:ascii="仿宋" w:eastAsia="仿宋" w:hAnsi="仿宋" w:cs="宋体" w:hint="eastAsia"/>
          <w:b/>
          <w:bCs/>
          <w:kern w:val="0"/>
          <w:sz w:val="28"/>
          <w:szCs w:val="28"/>
        </w:rPr>
        <w:t>特高土心墙</w:t>
      </w:r>
      <w:proofErr w:type="gramEnd"/>
      <w:r w:rsidRPr="00C97A22">
        <w:rPr>
          <w:rFonts w:ascii="仿宋" w:eastAsia="仿宋" w:hAnsi="仿宋" w:cs="宋体" w:hint="eastAsia"/>
          <w:b/>
          <w:bCs/>
          <w:kern w:val="0"/>
          <w:sz w:val="28"/>
          <w:szCs w:val="28"/>
        </w:rPr>
        <w:t>堆石坝筑坝关键技术。</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结合雅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江流域两河口水电站，针对300 m</w:t>
      </w:r>
      <w:proofErr w:type="gramStart"/>
      <w:r w:rsidRPr="00C97A22">
        <w:rPr>
          <w:rFonts w:ascii="仿宋" w:eastAsia="仿宋" w:hAnsi="仿宋" w:cs="宋体" w:hint="eastAsia"/>
          <w:kern w:val="0"/>
          <w:sz w:val="28"/>
          <w:szCs w:val="28"/>
        </w:rPr>
        <w:t>特高土心墙</w:t>
      </w:r>
      <w:proofErr w:type="gramEnd"/>
      <w:r w:rsidRPr="00C97A22">
        <w:rPr>
          <w:rFonts w:ascii="仿宋" w:eastAsia="仿宋" w:hAnsi="仿宋" w:cs="宋体" w:hint="eastAsia"/>
          <w:kern w:val="0"/>
          <w:sz w:val="28"/>
          <w:szCs w:val="28"/>
        </w:rPr>
        <w:t>堆石坝筑坝关键技术开展研究。建议的主要研究内容包括：</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lastRenderedPageBreak/>
        <w:t xml:space="preserve">　　（1）</w:t>
      </w:r>
      <w:proofErr w:type="gramStart"/>
      <w:r w:rsidRPr="00C97A22">
        <w:rPr>
          <w:rFonts w:ascii="仿宋" w:eastAsia="仿宋" w:hAnsi="仿宋" w:cs="宋体" w:hint="eastAsia"/>
          <w:kern w:val="0"/>
          <w:sz w:val="28"/>
          <w:szCs w:val="28"/>
        </w:rPr>
        <w:t>特高土心墙</w:t>
      </w:r>
      <w:proofErr w:type="gramEnd"/>
      <w:r w:rsidRPr="00C97A22">
        <w:rPr>
          <w:rFonts w:ascii="仿宋" w:eastAsia="仿宋" w:hAnsi="仿宋" w:cs="宋体" w:hint="eastAsia"/>
          <w:kern w:val="0"/>
          <w:sz w:val="28"/>
          <w:szCs w:val="28"/>
        </w:rPr>
        <w:t>堆石坝筑坝材料工程特性研究。综合运用室内和现场试验手段、坝体监测成果反馈分析、随机理论分析和数据模拟试验等新技术手段，系统研究特高土石坝筑坝材料参数及本构关系；</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2）坝体变形协调控制与分区填筑标准深化研究。在满足渗流稳定和应力稳定条件下，综合考虑不同坝料区级配、压实标准、湿化影响和流变特性等因素，按变形协调要求细化坝体不同高程、不同分区部位的填筑料质量(料源级配、强度等)及其压实控制标准，以控制坝体裂缝和</w:t>
      </w:r>
      <w:proofErr w:type="gramStart"/>
      <w:r w:rsidRPr="00C97A22">
        <w:rPr>
          <w:rFonts w:ascii="仿宋" w:eastAsia="仿宋" w:hAnsi="仿宋" w:cs="宋体" w:hint="eastAsia"/>
          <w:kern w:val="0"/>
          <w:sz w:val="28"/>
          <w:szCs w:val="28"/>
        </w:rPr>
        <w:t>减小心</w:t>
      </w:r>
      <w:proofErr w:type="gramEnd"/>
      <w:r w:rsidRPr="00C97A22">
        <w:rPr>
          <w:rFonts w:ascii="仿宋" w:eastAsia="仿宋" w:hAnsi="仿宋" w:cs="宋体" w:hint="eastAsia"/>
          <w:kern w:val="0"/>
          <w:sz w:val="28"/>
          <w:szCs w:val="28"/>
        </w:rPr>
        <w:t>墙土拱效应，在此基础上研究提出特高土石坝合理的坝料分区及填筑质量控制标准。</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拟资助“重点支持项目”1项，“重点支持项目”申请书中需包含但不限于上述（1）、（2）等2个方面的研究内容；不受理“培育项目”申请。</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（三）深地基础科学（申请代码1选择E0907、A0505或A0203）。</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b/>
          <w:bCs/>
          <w:kern w:val="0"/>
          <w:sz w:val="28"/>
          <w:szCs w:val="28"/>
        </w:rPr>
        <w:t xml:space="preserve">　　1.极低本底实验中材料放射性检测的高灵敏度探测器研制</w:t>
      </w:r>
      <w:r w:rsidRPr="00C97A22">
        <w:rPr>
          <w:rFonts w:ascii="仿宋" w:eastAsia="仿宋" w:hAnsi="仿宋" w:cs="宋体" w:hint="eastAsia"/>
          <w:kern w:val="0"/>
          <w:sz w:val="28"/>
          <w:szCs w:val="28"/>
        </w:rPr>
        <w:t>（申请代码1选择A0505 ）</w:t>
      </w:r>
      <w:r w:rsidRPr="00C97A22">
        <w:rPr>
          <w:rFonts w:ascii="仿宋" w:eastAsia="仿宋" w:hAnsi="仿宋" w:cs="宋体" w:hint="eastAsia"/>
          <w:b/>
          <w:bCs/>
          <w:kern w:val="0"/>
          <w:sz w:val="28"/>
          <w:szCs w:val="28"/>
        </w:rPr>
        <w:t>。</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结合锦屏地下实验室暗物质、</w:t>
      </w:r>
      <w:proofErr w:type="gramStart"/>
      <w:r w:rsidRPr="00C97A22">
        <w:rPr>
          <w:rFonts w:ascii="仿宋" w:eastAsia="仿宋" w:hAnsi="仿宋" w:cs="宋体" w:hint="eastAsia"/>
          <w:kern w:val="0"/>
          <w:sz w:val="28"/>
          <w:szCs w:val="28"/>
        </w:rPr>
        <w:t>双贝塔</w:t>
      </w:r>
      <w:proofErr w:type="gramEnd"/>
      <w:r w:rsidRPr="00C97A22">
        <w:rPr>
          <w:rFonts w:ascii="仿宋" w:eastAsia="仿宋" w:hAnsi="仿宋" w:cs="宋体" w:hint="eastAsia"/>
          <w:kern w:val="0"/>
          <w:sz w:val="28"/>
          <w:szCs w:val="28"/>
        </w:rPr>
        <w:t>核素实验等极低本底实验材料放射性检测需求，研究建立更低自身放射性本底水平的探测器，为建立超高灵敏度放射性材料检测系统提供核心探测器。建议研究内容包括：</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（1）探测器前端电子学材料本底研究和降低方法；</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（2）探测器探头结构材料优化设计和本底研究；</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（3）谱仪放射性本底测量灵敏度研究和性能综合评价。</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lastRenderedPageBreak/>
        <w:t xml:space="preserve">　　拟资助“重点支持项目”1项，“重点支持项目”申请书中需包含但不限于上述（1）、（2）、（3）等3个方面的研究内容；不受理“培育项目”申请。</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b/>
          <w:bCs/>
          <w:kern w:val="0"/>
          <w:sz w:val="28"/>
          <w:szCs w:val="28"/>
        </w:rPr>
        <w:t xml:space="preserve">　　2.深埋内压隧洞围岩-支护系统时效特性及长期安全性评价与控制</w:t>
      </w:r>
      <w:r w:rsidRPr="00C97A22">
        <w:rPr>
          <w:rFonts w:ascii="仿宋" w:eastAsia="仿宋" w:hAnsi="仿宋" w:cs="宋体" w:hint="eastAsia"/>
          <w:kern w:val="0"/>
          <w:sz w:val="28"/>
          <w:szCs w:val="28"/>
        </w:rPr>
        <w:t>（申请代码1选择E0907或A0203 ）</w:t>
      </w:r>
      <w:r w:rsidRPr="00C97A22">
        <w:rPr>
          <w:rFonts w:ascii="仿宋" w:eastAsia="仿宋" w:hAnsi="仿宋" w:cs="宋体" w:hint="eastAsia"/>
          <w:b/>
          <w:bCs/>
          <w:kern w:val="0"/>
          <w:sz w:val="28"/>
          <w:szCs w:val="28"/>
        </w:rPr>
        <w:t>。</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结合锦屏二级引水隧洞工程，研究内外水压共同作用下的隧洞长期安全评价与控制方法，建议的研究内容包括：</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（1）隧洞围岩-支护系统长期时效力学特性；</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（2）长大隧洞围岩-支护系统破坏过程的实时感知技术；</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（3）循环内外水压作用下隧洞长期安全性评价与控制方法；</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（4）深部硬岩工程原位三维扰动应力测试技术。</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拟资助“重点支持项目”1项，“重点支持项目”申请书中应当包含但不限于上述（1）、（2）、（3）等3个方面的研究内容；拟资助“培育项目”1项，重点资助第（4）方面的研究内容。</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w:t>
      </w:r>
      <w:r w:rsidRPr="00C97A22">
        <w:rPr>
          <w:rFonts w:ascii="仿宋" w:eastAsia="仿宋" w:hAnsi="仿宋" w:cs="宋体" w:hint="eastAsia"/>
          <w:b/>
          <w:bCs/>
          <w:kern w:val="0"/>
          <w:sz w:val="28"/>
          <w:szCs w:val="28"/>
        </w:rPr>
        <w:t>四、申报要求及注意事项</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（一）申请人条件。</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w:t>
      </w:r>
      <w:proofErr w:type="gramStart"/>
      <w:r w:rsidRPr="00C97A22">
        <w:rPr>
          <w:rFonts w:ascii="仿宋" w:eastAsia="仿宋" w:hAnsi="仿宋" w:cs="宋体" w:hint="eastAsia"/>
          <w:kern w:val="0"/>
          <w:sz w:val="28"/>
          <w:szCs w:val="28"/>
        </w:rPr>
        <w:t>本联合</w:t>
      </w:r>
      <w:proofErr w:type="gramEnd"/>
      <w:r w:rsidRPr="00C97A22">
        <w:rPr>
          <w:rFonts w:ascii="仿宋" w:eastAsia="仿宋" w:hAnsi="仿宋" w:cs="宋体" w:hint="eastAsia"/>
          <w:kern w:val="0"/>
          <w:sz w:val="28"/>
          <w:szCs w:val="28"/>
        </w:rPr>
        <w:t>基金申请人应当具备以下条件：</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1.具有承担基础研究课题或者其他从事基础研究的经历；</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2.培育项目申请人应当具有高级专业技术职务（职称）或者具有博士学位；</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3.重点支持项目申请人应当具有高级专业技术职务（职称）。</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在站博士后研究人员以及正在攻读研究生学位的人员不得申请。</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（二）限项规定。</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lastRenderedPageBreak/>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C97A22">
        <w:rPr>
          <w:rFonts w:ascii="仿宋" w:eastAsia="仿宋" w:hAnsi="仿宋" w:cs="宋体" w:hint="eastAsia"/>
          <w:kern w:val="0"/>
          <w:sz w:val="28"/>
          <w:szCs w:val="28"/>
        </w:rPr>
        <w:t>含承担</w:t>
      </w:r>
      <w:proofErr w:type="gramEnd"/>
      <w:r w:rsidRPr="00C97A22">
        <w:rPr>
          <w:rFonts w:ascii="仿宋" w:eastAsia="仿宋" w:hAnsi="仿宋" w:cs="宋体" w:hint="eastAsia"/>
          <w:kern w:val="0"/>
          <w:sz w:val="28"/>
          <w:szCs w:val="28"/>
        </w:rPr>
        <w:t>科学仪器基础研究专款项目和国家重大科研仪器设备研制专项项目）、优秀国家重点实验室研究项目，以及资助期限超过1年的应急管理项目。</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优秀青年科学基金项目和国家杰出青年科学基金项目申请时不限项；正式接收申请到自然科学基金委</w:t>
      </w:r>
      <w:proofErr w:type="gramStart"/>
      <w:r w:rsidRPr="00C97A22">
        <w:rPr>
          <w:rFonts w:ascii="仿宋" w:eastAsia="仿宋" w:hAnsi="仿宋" w:cs="宋体" w:hint="eastAsia"/>
          <w:kern w:val="0"/>
          <w:sz w:val="28"/>
          <w:szCs w:val="28"/>
        </w:rPr>
        <w:t>作出</w:t>
      </w:r>
      <w:proofErr w:type="gramEnd"/>
      <w:r w:rsidRPr="00C97A22">
        <w:rPr>
          <w:rFonts w:ascii="仿宋" w:eastAsia="仿宋" w:hAnsi="仿宋" w:cs="宋体" w:hint="eastAsia"/>
          <w:kern w:val="0"/>
          <w:sz w:val="28"/>
          <w:szCs w:val="28"/>
        </w:rPr>
        <w:t>资助与否决定之前，以及获资助后，计入限项。</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2.申请人（不含参与者）同年只能申请1项雅</w:t>
      </w:r>
      <w:proofErr w:type="gramStart"/>
      <w:r w:rsidRPr="00C97A22">
        <w:rPr>
          <w:rFonts w:ascii="仿宋" w:eastAsia="仿宋" w:hAnsi="仿宋" w:cs="宋体" w:hint="eastAsia"/>
          <w:kern w:val="0"/>
          <w:sz w:val="28"/>
          <w:szCs w:val="28"/>
        </w:rPr>
        <w:t>砻江联合</w:t>
      </w:r>
      <w:proofErr w:type="gramEnd"/>
      <w:r w:rsidRPr="00C97A22">
        <w:rPr>
          <w:rFonts w:ascii="仿宋" w:eastAsia="仿宋" w:hAnsi="仿宋" w:cs="宋体" w:hint="eastAsia"/>
          <w:kern w:val="0"/>
          <w:sz w:val="28"/>
          <w:szCs w:val="28"/>
        </w:rPr>
        <w:t>基金项目。</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（三）申请注意事项。</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1.</w:t>
      </w:r>
      <w:proofErr w:type="gramStart"/>
      <w:r w:rsidRPr="00C97A22">
        <w:rPr>
          <w:rFonts w:ascii="仿宋" w:eastAsia="仿宋" w:hAnsi="仿宋" w:cs="宋体" w:hint="eastAsia"/>
          <w:kern w:val="0"/>
          <w:sz w:val="28"/>
          <w:szCs w:val="28"/>
        </w:rPr>
        <w:t>本联合</w:t>
      </w:r>
      <w:proofErr w:type="gramEnd"/>
      <w:r w:rsidRPr="00C97A22">
        <w:rPr>
          <w:rFonts w:ascii="仿宋" w:eastAsia="仿宋" w:hAnsi="仿宋" w:cs="宋体" w:hint="eastAsia"/>
          <w:kern w:val="0"/>
          <w:sz w:val="28"/>
          <w:szCs w:val="28"/>
        </w:rPr>
        <w:t>基金申请书报送日期为2017年5月15日至19日16时。</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2.雅</w:t>
      </w:r>
      <w:proofErr w:type="gramStart"/>
      <w:r w:rsidRPr="00C97A22">
        <w:rPr>
          <w:rFonts w:ascii="仿宋" w:eastAsia="仿宋" w:hAnsi="仿宋" w:cs="宋体" w:hint="eastAsia"/>
          <w:kern w:val="0"/>
          <w:sz w:val="28"/>
          <w:szCs w:val="28"/>
        </w:rPr>
        <w:t>砻江联合</w:t>
      </w:r>
      <w:proofErr w:type="gramEnd"/>
      <w:r w:rsidRPr="00C97A22">
        <w:rPr>
          <w:rFonts w:ascii="仿宋" w:eastAsia="仿宋" w:hAnsi="仿宋" w:cs="宋体" w:hint="eastAsia"/>
          <w:kern w:val="0"/>
          <w:sz w:val="28"/>
          <w:szCs w:val="28"/>
        </w:rPr>
        <w:t>基金面向全国。为更好地结合雅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江清洁可再生能源开发及深地基础科学研究的实际，实现数据和资源共享，保证项目的顺利进行，鼓励申请单位与雅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江公司开展合作。对于合作申请的研究项目，应在申请书中明确合作各方的合作内容、主要分工等。</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申请单位如需了解项目依托工程的相关背景资料，请与雅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江公司联系。</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3.</w:t>
      </w:r>
      <w:proofErr w:type="gramStart"/>
      <w:r w:rsidRPr="00C97A22">
        <w:rPr>
          <w:rFonts w:ascii="仿宋" w:eastAsia="仿宋" w:hAnsi="仿宋" w:cs="宋体" w:hint="eastAsia"/>
          <w:kern w:val="0"/>
          <w:sz w:val="28"/>
          <w:szCs w:val="28"/>
        </w:rPr>
        <w:t>本联合</w:t>
      </w:r>
      <w:proofErr w:type="gramEnd"/>
      <w:r w:rsidRPr="00C97A22">
        <w:rPr>
          <w:rFonts w:ascii="仿宋" w:eastAsia="仿宋" w:hAnsi="仿宋" w:cs="宋体" w:hint="eastAsia"/>
          <w:kern w:val="0"/>
          <w:sz w:val="28"/>
          <w:szCs w:val="28"/>
        </w:rPr>
        <w:t>基金申请书采用在线方式撰写，对申请人具体要求如下：</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lastRenderedPageBreak/>
        <w:t xml:space="preserve">　　(1)申请人在填报申请书前，应当认真阅读本项目指南和《2017年度国家自然科学基金项目指南》中申请须知的相关内容，不符合项目指南和相关要求的申请项目不予受理。</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(2)申请人登录科学基金网络信息系统https://isisn.nsfc.gov.cn/（以下简称信息系统，没有系统账号的申请人请向依托单位基金管理联系人申请开户），按照撰写提纲要求撰写申请书。</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(3)申请书中的资助类别选择“联合基金项目”，亚类说明选择“重点支持项目”或“培育项目”，附注说明选择“雅</w:t>
      </w:r>
      <w:proofErr w:type="gramStart"/>
      <w:r w:rsidRPr="00C97A22">
        <w:rPr>
          <w:rFonts w:ascii="仿宋" w:eastAsia="仿宋" w:hAnsi="仿宋" w:cs="宋体" w:hint="eastAsia"/>
          <w:kern w:val="0"/>
          <w:sz w:val="28"/>
          <w:szCs w:val="28"/>
        </w:rPr>
        <w:t>砻江联合</w:t>
      </w:r>
      <w:proofErr w:type="gramEnd"/>
      <w:r w:rsidRPr="00C97A22">
        <w:rPr>
          <w:rFonts w:ascii="仿宋" w:eastAsia="仿宋" w:hAnsi="仿宋" w:cs="宋体" w:hint="eastAsia"/>
          <w:kern w:val="0"/>
          <w:sz w:val="28"/>
          <w:szCs w:val="28"/>
        </w:rPr>
        <w:t>基金”；申请代码1必须按本指南要求选择。</w:t>
      </w:r>
      <w:r w:rsidRPr="00C97A22">
        <w:rPr>
          <w:rFonts w:ascii="仿宋" w:eastAsia="仿宋" w:hAnsi="仿宋" w:cs="宋体" w:hint="eastAsia"/>
          <w:b/>
          <w:bCs/>
          <w:kern w:val="0"/>
          <w:sz w:val="28"/>
          <w:szCs w:val="28"/>
        </w:rPr>
        <w:t>以上选择不准确或未选择的项目申请将不予受理</w:t>
      </w:r>
      <w:r w:rsidRPr="00C97A22">
        <w:rPr>
          <w:rFonts w:ascii="仿宋" w:eastAsia="仿宋" w:hAnsi="仿宋" w:cs="宋体" w:hint="eastAsia"/>
          <w:kern w:val="0"/>
          <w:sz w:val="28"/>
          <w:szCs w:val="28"/>
        </w:rPr>
        <w:t>。</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重点支持项目和培育项目合作研究单位的数量不得超过2个。</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(4)申请人应当按照联合基金重点支持项目或培育项目申请书的撰写提纲撰写申请书，务请在申请书“研究背景与意义”部分首先说明联合基金重点支持项目或培育项目的研究方向名称；如果申请人已经承担与</w:t>
      </w:r>
      <w:proofErr w:type="gramStart"/>
      <w:r w:rsidRPr="00C97A22">
        <w:rPr>
          <w:rFonts w:ascii="仿宋" w:eastAsia="仿宋" w:hAnsi="仿宋" w:cs="宋体" w:hint="eastAsia"/>
          <w:kern w:val="0"/>
          <w:sz w:val="28"/>
          <w:szCs w:val="28"/>
        </w:rPr>
        <w:t>本联合</w:t>
      </w:r>
      <w:proofErr w:type="gramEnd"/>
      <w:r w:rsidRPr="00C97A22">
        <w:rPr>
          <w:rFonts w:ascii="仿宋" w:eastAsia="仿宋" w:hAnsi="仿宋" w:cs="宋体" w:hint="eastAsia"/>
          <w:kern w:val="0"/>
          <w:sz w:val="28"/>
          <w:szCs w:val="28"/>
        </w:rPr>
        <w:t>基金相关的国家其他科技计划项目，应当在申请书正文的“研究基础与工作条件”部分论述申请项目与其他相关项目的区别与联系。</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(5)申请人应当认真阅读《2017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lastRenderedPageBreak/>
        <w:t xml:space="preserve">　　(6)申请人完成申请书撰写后，在线提交电子申请书及附件材料，下载并打印最终PDF版本申请书，向依托单位提交签字后的纸质申请书原件以及其他特别说明要求提交的纸质材料原件等附件。</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(7)申请人应保证纸质申请书与电子版内容一致。</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(8)申请项目评审通过后，申请人和所在单位将收到签订“国家自然科学基金委员会-雅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江流域水电开发有限公司雅</w:t>
      </w:r>
      <w:proofErr w:type="gramStart"/>
      <w:r w:rsidRPr="00C97A22">
        <w:rPr>
          <w:rFonts w:ascii="仿宋" w:eastAsia="仿宋" w:hAnsi="仿宋" w:cs="宋体" w:hint="eastAsia"/>
          <w:kern w:val="0"/>
          <w:sz w:val="28"/>
          <w:szCs w:val="28"/>
        </w:rPr>
        <w:t>砻江联合</w:t>
      </w:r>
      <w:proofErr w:type="gramEnd"/>
      <w:r w:rsidRPr="00C97A22">
        <w:rPr>
          <w:rFonts w:ascii="仿宋" w:eastAsia="仿宋" w:hAnsi="仿宋" w:cs="宋体" w:hint="eastAsia"/>
          <w:kern w:val="0"/>
          <w:sz w:val="28"/>
          <w:szCs w:val="28"/>
        </w:rPr>
        <w:t>基金资助项目协议书”的通知。申请人接收通知后，应当及时与雅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江公司联系，在通知规定的时间内完成协议书的签订。</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(9)资助项目在执行期间取得的研究成果，包括发表论文、专著、专利、奖励等，必须标注“国家自然科学基金委员会-雅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江流域水电开发有限公司雅</w:t>
      </w:r>
      <w:proofErr w:type="gramStart"/>
      <w:r w:rsidRPr="00C97A22">
        <w:rPr>
          <w:rFonts w:ascii="仿宋" w:eastAsia="仿宋" w:hAnsi="仿宋" w:cs="宋体" w:hint="eastAsia"/>
          <w:kern w:val="0"/>
          <w:sz w:val="28"/>
          <w:szCs w:val="28"/>
        </w:rPr>
        <w:t>砻江联合</w:t>
      </w:r>
      <w:proofErr w:type="gramEnd"/>
      <w:r w:rsidRPr="00C97A22">
        <w:rPr>
          <w:rFonts w:ascii="仿宋" w:eastAsia="仿宋" w:hAnsi="仿宋" w:cs="宋体" w:hint="eastAsia"/>
          <w:kern w:val="0"/>
          <w:sz w:val="28"/>
          <w:szCs w:val="28"/>
        </w:rPr>
        <w:t>基金”资助。</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4.依托单位应对本单位申请人所提交申请材料的真实性和完整性进行审核，并在规定时间内将申请材料报送国家自然科学基金委员会。具体要求如下：</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(1)应在规定的项目申请截止日期（2017年5月19日16时）前提交本单位电子申请书及附件材料，并统一报送经单位签字盖章后的纸质申请书原件（一式一份）及要求报送的纸质附件材料。</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(2)提交电子申请书时，应通过信息系统逐项确认。</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(3)报送纸质申请材料时，还应包括本单位公函和申请项目清单，材料不完整不予接收。</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(4)可将纸质申请书直接送达或者邮寄至国家自然科学基金委员会项目材料接收工作组。采用邮寄方式的，请在项目申请截止日期前（以发信邮戳日期为准）以快递方式邮寄，以免延误申请。</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5.材料接收工作组联系方式。</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lastRenderedPageBreak/>
        <w:t xml:space="preserve">　　通讯地址：北京市海淀区双清路83号国家自然科学基金委员会项目材料接收工作组（行政楼101房间）</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w:t>
      </w:r>
      <w:proofErr w:type="gramStart"/>
      <w:r w:rsidRPr="00C97A22">
        <w:rPr>
          <w:rFonts w:ascii="仿宋" w:eastAsia="仿宋" w:hAnsi="仿宋" w:cs="宋体" w:hint="eastAsia"/>
          <w:kern w:val="0"/>
          <w:sz w:val="28"/>
          <w:szCs w:val="28"/>
        </w:rPr>
        <w:t>邮</w:t>
      </w:r>
      <w:proofErr w:type="gramEnd"/>
      <w:r w:rsidRPr="00C97A22">
        <w:rPr>
          <w:rFonts w:ascii="仿宋" w:eastAsia="仿宋" w:hAnsi="仿宋" w:cs="宋体" w:hint="eastAsia"/>
          <w:kern w:val="0"/>
          <w:sz w:val="28"/>
          <w:szCs w:val="28"/>
        </w:rPr>
        <w:t xml:space="preserve">　　编：100085</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联系电话：010-62328591</w:t>
      </w:r>
    </w:p>
    <w:p w:rsidR="00C97A22" w:rsidRPr="00C97A22" w:rsidRDefault="00C97A22" w:rsidP="00C97A22">
      <w:pPr>
        <w:widowControl/>
        <w:shd w:val="clear" w:color="auto" w:fill="FFFFFF"/>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6.联合资助双方联系方式。　</w:t>
      </w:r>
    </w:p>
    <w:tbl>
      <w:tblPr>
        <w:tblW w:w="10290" w:type="dxa"/>
        <w:tblCellSpacing w:w="0" w:type="dxa"/>
        <w:tblCellMar>
          <w:left w:w="0" w:type="dxa"/>
          <w:right w:w="0" w:type="dxa"/>
        </w:tblCellMar>
        <w:tblLook w:val="04A0"/>
      </w:tblPr>
      <w:tblGrid>
        <w:gridCol w:w="4815"/>
        <w:gridCol w:w="5475"/>
      </w:tblGrid>
      <w:tr w:rsidR="00C97A22" w:rsidRPr="00C97A22" w:rsidTr="00C97A22">
        <w:trPr>
          <w:tblCellSpacing w:w="0" w:type="dxa"/>
        </w:trPr>
        <w:tc>
          <w:tcPr>
            <w:tcW w:w="4815" w:type="dxa"/>
            <w:hideMark/>
          </w:tcPr>
          <w:p w:rsidR="00C97A22" w:rsidRPr="00C97A22" w:rsidRDefault="00C97A22" w:rsidP="00C97A22">
            <w:pPr>
              <w:widowControl/>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国家自然科学基金委员会</w:t>
            </w:r>
          </w:p>
          <w:p w:rsidR="00C97A22" w:rsidRPr="00C97A22" w:rsidRDefault="00C97A22" w:rsidP="00C97A22">
            <w:pPr>
              <w:widowControl/>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地　址：北京市海淀区双清路83号</w:t>
            </w:r>
          </w:p>
          <w:p w:rsidR="00C97A22" w:rsidRPr="00C97A22" w:rsidRDefault="00C97A22" w:rsidP="00C97A22">
            <w:pPr>
              <w:widowControl/>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邮　编：100085</w:t>
            </w:r>
          </w:p>
          <w:p w:rsidR="00C97A22" w:rsidRPr="00C97A22" w:rsidRDefault="00C97A22" w:rsidP="00C97A22">
            <w:pPr>
              <w:widowControl/>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联系人：</w:t>
            </w:r>
            <w:proofErr w:type="gramStart"/>
            <w:r w:rsidRPr="00C97A22">
              <w:rPr>
                <w:rFonts w:ascii="仿宋" w:eastAsia="仿宋" w:hAnsi="仿宋" w:cs="宋体" w:hint="eastAsia"/>
                <w:kern w:val="0"/>
                <w:sz w:val="28"/>
                <w:szCs w:val="28"/>
              </w:rPr>
              <w:t>雷蓉</w:t>
            </w:r>
            <w:proofErr w:type="gramEnd"/>
            <w:r w:rsidRPr="00C97A22">
              <w:rPr>
                <w:rFonts w:ascii="仿宋" w:eastAsia="仿宋" w:hAnsi="仿宋" w:cs="宋体" w:hint="eastAsia"/>
                <w:kern w:val="0"/>
                <w:sz w:val="28"/>
                <w:szCs w:val="28"/>
              </w:rPr>
              <w:t xml:space="preserve"> 王岩</w:t>
            </w:r>
          </w:p>
          <w:p w:rsidR="00C97A22" w:rsidRPr="00C97A22" w:rsidRDefault="00C97A22" w:rsidP="00C97A22">
            <w:pPr>
              <w:widowControl/>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电　话：010-62328484，62327015</w:t>
            </w:r>
          </w:p>
          <w:p w:rsidR="00C97A22" w:rsidRPr="00C97A22" w:rsidRDefault="00C97A22" w:rsidP="00C97A22">
            <w:pPr>
              <w:widowControl/>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 xml:space="preserve">　　电子邮件：leirong@nsfc.gov.cn </w:t>
            </w:r>
          </w:p>
          <w:p w:rsidR="00C97A22" w:rsidRPr="00C97A22" w:rsidRDefault="00C97A22" w:rsidP="00C97A22">
            <w:pPr>
              <w:widowControl/>
              <w:spacing w:line="560" w:lineRule="exact"/>
              <w:rPr>
                <w:rFonts w:ascii="仿宋" w:eastAsia="仿宋" w:hAnsi="仿宋" w:cs="宋体"/>
                <w:kern w:val="0"/>
                <w:sz w:val="28"/>
                <w:szCs w:val="28"/>
              </w:rPr>
            </w:pPr>
            <w:r w:rsidRPr="00C97A22">
              <w:rPr>
                <w:rFonts w:ascii="仿宋" w:eastAsia="仿宋" w:hAnsi="仿宋" w:cs="宋体" w:hint="eastAsia"/>
                <w:kern w:val="0"/>
                <w:sz w:val="28"/>
                <w:szCs w:val="28"/>
              </w:rPr>
              <w:t xml:space="preserve">　　　　　　　wangyan@nsfc.gov.cn</w:t>
            </w:r>
          </w:p>
        </w:tc>
        <w:tc>
          <w:tcPr>
            <w:tcW w:w="5475" w:type="dxa"/>
            <w:hideMark/>
          </w:tcPr>
          <w:p w:rsidR="00C97A22" w:rsidRPr="00C97A22" w:rsidRDefault="00C97A22" w:rsidP="00C97A22">
            <w:pPr>
              <w:widowControl/>
              <w:spacing w:line="560" w:lineRule="exact"/>
              <w:rPr>
                <w:rFonts w:ascii="仿宋" w:eastAsia="仿宋" w:hAnsi="仿宋" w:cs="宋体"/>
                <w:kern w:val="0"/>
                <w:sz w:val="28"/>
                <w:szCs w:val="28"/>
              </w:rPr>
            </w:pPr>
            <w:r w:rsidRPr="00C97A22">
              <w:rPr>
                <w:rFonts w:ascii="仿宋" w:eastAsia="仿宋" w:hAnsi="仿宋" w:cs="宋体" w:hint="eastAsia"/>
                <w:kern w:val="0"/>
                <w:sz w:val="28"/>
                <w:szCs w:val="28"/>
              </w:rPr>
              <w:t>雅</w:t>
            </w:r>
            <w:proofErr w:type="gramStart"/>
            <w:r w:rsidRPr="00C97A22">
              <w:rPr>
                <w:rFonts w:ascii="仿宋" w:eastAsia="仿宋" w:hAnsi="仿宋" w:cs="宋体" w:hint="eastAsia"/>
                <w:kern w:val="0"/>
                <w:sz w:val="28"/>
                <w:szCs w:val="28"/>
              </w:rPr>
              <w:t>砻</w:t>
            </w:r>
            <w:proofErr w:type="gramEnd"/>
            <w:r w:rsidRPr="00C97A22">
              <w:rPr>
                <w:rFonts w:ascii="仿宋" w:eastAsia="仿宋" w:hAnsi="仿宋" w:cs="宋体" w:hint="eastAsia"/>
                <w:kern w:val="0"/>
                <w:sz w:val="28"/>
                <w:szCs w:val="28"/>
              </w:rPr>
              <w:t>江流域水电开发有限公司</w:t>
            </w:r>
          </w:p>
          <w:p w:rsidR="00C97A22" w:rsidRPr="00C97A22" w:rsidRDefault="00C97A22" w:rsidP="00C97A22">
            <w:pPr>
              <w:widowControl/>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地　址：成都市双林路288号</w:t>
            </w:r>
          </w:p>
          <w:p w:rsidR="00C97A22" w:rsidRPr="00C97A22" w:rsidRDefault="00C97A22" w:rsidP="00C97A22">
            <w:pPr>
              <w:widowControl/>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邮　编：610051</w:t>
            </w:r>
          </w:p>
          <w:p w:rsidR="00C97A22" w:rsidRPr="00C97A22" w:rsidRDefault="00C97A22" w:rsidP="00C97A22">
            <w:pPr>
              <w:widowControl/>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联系人：周济芳 杜成波</w:t>
            </w:r>
          </w:p>
          <w:p w:rsidR="00C97A22" w:rsidRPr="00C97A22" w:rsidRDefault="00C97A22" w:rsidP="00C97A22">
            <w:pPr>
              <w:widowControl/>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电 话：028-82907149，82907008</w:t>
            </w:r>
          </w:p>
          <w:p w:rsidR="00C97A22" w:rsidRPr="00C97A22" w:rsidRDefault="00C97A22" w:rsidP="00C97A22">
            <w:pPr>
              <w:widowControl/>
              <w:spacing w:line="560" w:lineRule="exact"/>
              <w:rPr>
                <w:rFonts w:ascii="仿宋" w:eastAsia="仿宋" w:hAnsi="仿宋" w:cs="宋体" w:hint="eastAsia"/>
                <w:kern w:val="0"/>
                <w:sz w:val="28"/>
                <w:szCs w:val="28"/>
              </w:rPr>
            </w:pPr>
            <w:r w:rsidRPr="00C97A22">
              <w:rPr>
                <w:rFonts w:ascii="仿宋" w:eastAsia="仿宋" w:hAnsi="仿宋" w:cs="宋体" w:hint="eastAsia"/>
                <w:kern w:val="0"/>
                <w:sz w:val="28"/>
                <w:szCs w:val="28"/>
              </w:rPr>
              <w:t>电子邮件：zhoujifang@ylhdc.com.cn</w:t>
            </w:r>
          </w:p>
          <w:p w:rsidR="00C97A22" w:rsidRPr="00C97A22" w:rsidRDefault="00C97A22" w:rsidP="00C97A22">
            <w:pPr>
              <w:widowControl/>
              <w:spacing w:line="560" w:lineRule="exact"/>
              <w:rPr>
                <w:rFonts w:ascii="仿宋" w:eastAsia="仿宋" w:hAnsi="仿宋" w:cs="宋体"/>
                <w:kern w:val="0"/>
                <w:sz w:val="28"/>
                <w:szCs w:val="28"/>
              </w:rPr>
            </w:pPr>
            <w:r w:rsidRPr="00C97A22">
              <w:rPr>
                <w:rFonts w:ascii="仿宋" w:eastAsia="仿宋" w:hAnsi="仿宋" w:cs="宋体" w:hint="eastAsia"/>
                <w:kern w:val="0"/>
                <w:sz w:val="28"/>
                <w:szCs w:val="28"/>
              </w:rPr>
              <w:t xml:space="preserve">　　　　　duchengbo@ylhdc.com.cn</w:t>
            </w:r>
          </w:p>
        </w:tc>
      </w:tr>
    </w:tbl>
    <w:p w:rsidR="00434A7D" w:rsidRPr="00C936DD" w:rsidRDefault="00434A7D" w:rsidP="00C97A22">
      <w:pPr>
        <w:widowControl/>
        <w:spacing w:line="560" w:lineRule="exact"/>
        <w:ind w:firstLineChars="200" w:firstLine="420"/>
      </w:pPr>
    </w:p>
    <w:sectPr w:rsidR="00434A7D" w:rsidRPr="00C936DD" w:rsidSect="004500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45A" w:rsidRDefault="00E8145A" w:rsidP="00E003F4">
      <w:r>
        <w:separator/>
      </w:r>
    </w:p>
  </w:endnote>
  <w:endnote w:type="continuationSeparator" w:id="0">
    <w:p w:rsidR="00E8145A" w:rsidRDefault="00E8145A" w:rsidP="00E003F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45A" w:rsidRDefault="00E8145A" w:rsidP="00E003F4">
      <w:r>
        <w:separator/>
      </w:r>
    </w:p>
  </w:footnote>
  <w:footnote w:type="continuationSeparator" w:id="0">
    <w:p w:rsidR="00E8145A" w:rsidRDefault="00E8145A" w:rsidP="00E00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942"/>
    <w:rsid w:val="0007794B"/>
    <w:rsid w:val="000B1E53"/>
    <w:rsid w:val="000C305D"/>
    <w:rsid w:val="001A145E"/>
    <w:rsid w:val="001D6942"/>
    <w:rsid w:val="00225716"/>
    <w:rsid w:val="00245CB2"/>
    <w:rsid w:val="002820B4"/>
    <w:rsid w:val="00434A7D"/>
    <w:rsid w:val="004500CF"/>
    <w:rsid w:val="004D05C4"/>
    <w:rsid w:val="004D6A4F"/>
    <w:rsid w:val="005E0BFC"/>
    <w:rsid w:val="00686824"/>
    <w:rsid w:val="00691502"/>
    <w:rsid w:val="006C2271"/>
    <w:rsid w:val="00755219"/>
    <w:rsid w:val="007957F6"/>
    <w:rsid w:val="007F3E67"/>
    <w:rsid w:val="00975E73"/>
    <w:rsid w:val="009D1DF9"/>
    <w:rsid w:val="00A8398C"/>
    <w:rsid w:val="00AA6337"/>
    <w:rsid w:val="00B3639A"/>
    <w:rsid w:val="00BC621E"/>
    <w:rsid w:val="00C87CA7"/>
    <w:rsid w:val="00C936DD"/>
    <w:rsid w:val="00C97A22"/>
    <w:rsid w:val="00CE5EAA"/>
    <w:rsid w:val="00D8565F"/>
    <w:rsid w:val="00DB066A"/>
    <w:rsid w:val="00DB557F"/>
    <w:rsid w:val="00DE0AAA"/>
    <w:rsid w:val="00DE28F7"/>
    <w:rsid w:val="00E003F4"/>
    <w:rsid w:val="00E36D18"/>
    <w:rsid w:val="00E8145A"/>
    <w:rsid w:val="00EC1767"/>
    <w:rsid w:val="00F507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94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D6942"/>
    <w:rPr>
      <w:color w:val="0000FF"/>
      <w:u w:val="single"/>
    </w:rPr>
  </w:style>
  <w:style w:type="character" w:customStyle="1" w:styleId="Mention">
    <w:name w:val="Mention"/>
    <w:basedOn w:val="a0"/>
    <w:uiPriority w:val="99"/>
    <w:semiHidden/>
    <w:unhideWhenUsed/>
    <w:rsid w:val="00CE5EAA"/>
    <w:rPr>
      <w:color w:val="2B579A"/>
      <w:shd w:val="clear" w:color="auto" w:fill="E6E6E6"/>
    </w:rPr>
  </w:style>
  <w:style w:type="paragraph" w:styleId="a5">
    <w:name w:val="header"/>
    <w:basedOn w:val="a"/>
    <w:link w:val="Char"/>
    <w:uiPriority w:val="99"/>
    <w:semiHidden/>
    <w:unhideWhenUsed/>
    <w:rsid w:val="00E00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003F4"/>
    <w:rPr>
      <w:sz w:val="18"/>
      <w:szCs w:val="18"/>
    </w:rPr>
  </w:style>
  <w:style w:type="paragraph" w:styleId="a6">
    <w:name w:val="footer"/>
    <w:basedOn w:val="a"/>
    <w:link w:val="Char0"/>
    <w:uiPriority w:val="99"/>
    <w:semiHidden/>
    <w:unhideWhenUsed/>
    <w:rsid w:val="00E003F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003F4"/>
    <w:rPr>
      <w:sz w:val="18"/>
      <w:szCs w:val="18"/>
    </w:rPr>
  </w:style>
  <w:style w:type="character" w:styleId="a7">
    <w:name w:val="Strong"/>
    <w:basedOn w:val="a0"/>
    <w:uiPriority w:val="22"/>
    <w:qFormat/>
    <w:rsid w:val="00C936DD"/>
    <w:rPr>
      <w:b/>
      <w:bCs/>
    </w:rPr>
  </w:style>
</w:styles>
</file>

<file path=word/webSettings.xml><?xml version="1.0" encoding="utf-8"?>
<w:webSettings xmlns:r="http://schemas.openxmlformats.org/officeDocument/2006/relationships" xmlns:w="http://schemas.openxmlformats.org/wordprocessingml/2006/main">
  <w:divs>
    <w:div w:id="112093842">
      <w:bodyDiv w:val="1"/>
      <w:marLeft w:val="0"/>
      <w:marRight w:val="0"/>
      <w:marTop w:val="0"/>
      <w:marBottom w:val="0"/>
      <w:divBdr>
        <w:top w:val="none" w:sz="0" w:space="0" w:color="auto"/>
        <w:left w:val="none" w:sz="0" w:space="0" w:color="auto"/>
        <w:bottom w:val="none" w:sz="0" w:space="0" w:color="auto"/>
        <w:right w:val="none" w:sz="0" w:space="0" w:color="auto"/>
      </w:divBdr>
    </w:div>
    <w:div w:id="995767598">
      <w:bodyDiv w:val="1"/>
      <w:marLeft w:val="0"/>
      <w:marRight w:val="0"/>
      <w:marTop w:val="0"/>
      <w:marBottom w:val="0"/>
      <w:divBdr>
        <w:top w:val="none" w:sz="0" w:space="0" w:color="auto"/>
        <w:left w:val="none" w:sz="0" w:space="0" w:color="auto"/>
        <w:bottom w:val="none" w:sz="0" w:space="0" w:color="auto"/>
        <w:right w:val="none" w:sz="0" w:space="0" w:color="auto"/>
      </w:divBdr>
      <w:divsChild>
        <w:div w:id="1415660337">
          <w:marLeft w:val="0"/>
          <w:marRight w:val="0"/>
          <w:marTop w:val="0"/>
          <w:marBottom w:val="0"/>
          <w:divBdr>
            <w:top w:val="none" w:sz="0" w:space="0" w:color="auto"/>
            <w:left w:val="none" w:sz="0" w:space="0" w:color="auto"/>
            <w:bottom w:val="none" w:sz="0" w:space="0" w:color="auto"/>
            <w:right w:val="none" w:sz="0" w:space="0" w:color="auto"/>
          </w:divBdr>
          <w:divsChild>
            <w:div w:id="65080633">
              <w:marLeft w:val="0"/>
              <w:marRight w:val="0"/>
              <w:marTop w:val="75"/>
              <w:marBottom w:val="0"/>
              <w:divBdr>
                <w:top w:val="none" w:sz="0" w:space="0" w:color="auto"/>
                <w:left w:val="none" w:sz="0" w:space="0" w:color="auto"/>
                <w:bottom w:val="none" w:sz="0" w:space="0" w:color="auto"/>
                <w:right w:val="none" w:sz="0" w:space="0" w:color="auto"/>
              </w:divBdr>
              <w:divsChild>
                <w:div w:id="1208371195">
                  <w:marLeft w:val="0"/>
                  <w:marRight w:val="0"/>
                  <w:marTop w:val="0"/>
                  <w:marBottom w:val="0"/>
                  <w:divBdr>
                    <w:top w:val="none" w:sz="0" w:space="0" w:color="auto"/>
                    <w:left w:val="none" w:sz="0" w:space="0" w:color="auto"/>
                    <w:bottom w:val="none" w:sz="0" w:space="0" w:color="auto"/>
                    <w:right w:val="none" w:sz="0" w:space="0" w:color="auto"/>
                  </w:divBdr>
                  <w:divsChild>
                    <w:div w:id="1994212956">
                      <w:marLeft w:val="0"/>
                      <w:marRight w:val="0"/>
                      <w:marTop w:val="0"/>
                      <w:marBottom w:val="0"/>
                      <w:divBdr>
                        <w:top w:val="single" w:sz="6" w:space="31" w:color="BBE0ED"/>
                        <w:left w:val="single" w:sz="6" w:space="0" w:color="BBE0ED"/>
                        <w:bottom w:val="single" w:sz="6" w:space="0" w:color="BBE0ED"/>
                        <w:right w:val="single" w:sz="6" w:space="0" w:color="BBE0ED"/>
                      </w:divBdr>
                      <w:divsChild>
                        <w:div w:id="1282879221">
                          <w:marLeft w:val="0"/>
                          <w:marRight w:val="0"/>
                          <w:marTop w:val="0"/>
                          <w:marBottom w:val="0"/>
                          <w:divBdr>
                            <w:top w:val="none" w:sz="0" w:space="0" w:color="auto"/>
                            <w:left w:val="none" w:sz="0" w:space="0" w:color="auto"/>
                            <w:bottom w:val="none" w:sz="0" w:space="0" w:color="auto"/>
                            <w:right w:val="none" w:sz="0" w:space="0" w:color="auto"/>
                          </w:divBdr>
                          <w:divsChild>
                            <w:div w:id="1329283472">
                              <w:marLeft w:val="0"/>
                              <w:marRight w:val="0"/>
                              <w:marTop w:val="0"/>
                              <w:marBottom w:val="0"/>
                              <w:divBdr>
                                <w:top w:val="none" w:sz="0" w:space="0" w:color="auto"/>
                                <w:left w:val="none" w:sz="0" w:space="0" w:color="auto"/>
                                <w:bottom w:val="none" w:sz="0" w:space="0" w:color="auto"/>
                                <w:right w:val="none" w:sz="0" w:space="0" w:color="auto"/>
                              </w:divBdr>
                              <w:divsChild>
                                <w:div w:id="1320234700">
                                  <w:marLeft w:val="0"/>
                                  <w:marRight w:val="0"/>
                                  <w:marTop w:val="0"/>
                                  <w:marBottom w:val="0"/>
                                  <w:divBdr>
                                    <w:top w:val="none" w:sz="0" w:space="0" w:color="auto"/>
                                    <w:left w:val="none" w:sz="0" w:space="0" w:color="auto"/>
                                    <w:bottom w:val="none" w:sz="0" w:space="0" w:color="auto"/>
                                    <w:right w:val="none" w:sz="0" w:space="0" w:color="auto"/>
                                  </w:divBdr>
                                  <w:divsChild>
                                    <w:div w:id="380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717804">
      <w:bodyDiv w:val="1"/>
      <w:marLeft w:val="0"/>
      <w:marRight w:val="0"/>
      <w:marTop w:val="0"/>
      <w:marBottom w:val="0"/>
      <w:divBdr>
        <w:top w:val="none" w:sz="0" w:space="0" w:color="auto"/>
        <w:left w:val="none" w:sz="0" w:space="0" w:color="auto"/>
        <w:bottom w:val="none" w:sz="0" w:space="0" w:color="auto"/>
        <w:right w:val="none" w:sz="0" w:space="0" w:color="auto"/>
      </w:divBdr>
      <w:divsChild>
        <w:div w:id="621107408">
          <w:marLeft w:val="0"/>
          <w:marRight w:val="0"/>
          <w:marTop w:val="0"/>
          <w:marBottom w:val="0"/>
          <w:divBdr>
            <w:top w:val="none" w:sz="0" w:space="0" w:color="auto"/>
            <w:left w:val="none" w:sz="0" w:space="0" w:color="auto"/>
            <w:bottom w:val="none" w:sz="0" w:space="0" w:color="auto"/>
            <w:right w:val="none" w:sz="0" w:space="0" w:color="auto"/>
          </w:divBdr>
          <w:divsChild>
            <w:div w:id="1931347439">
              <w:marLeft w:val="0"/>
              <w:marRight w:val="0"/>
              <w:marTop w:val="0"/>
              <w:marBottom w:val="0"/>
              <w:divBdr>
                <w:top w:val="none" w:sz="0" w:space="0" w:color="auto"/>
                <w:left w:val="none" w:sz="0" w:space="0" w:color="auto"/>
                <w:bottom w:val="none" w:sz="0" w:space="0" w:color="auto"/>
                <w:right w:val="none" w:sz="0" w:space="0" w:color="auto"/>
              </w:divBdr>
              <w:divsChild>
                <w:div w:id="51733854">
                  <w:marLeft w:val="0"/>
                  <w:marRight w:val="0"/>
                  <w:marTop w:val="0"/>
                  <w:marBottom w:val="0"/>
                  <w:divBdr>
                    <w:top w:val="none" w:sz="0" w:space="0" w:color="auto"/>
                    <w:left w:val="none" w:sz="0" w:space="0" w:color="auto"/>
                    <w:bottom w:val="none" w:sz="0" w:space="0" w:color="auto"/>
                    <w:right w:val="none" w:sz="0" w:space="0" w:color="auto"/>
                  </w:divBdr>
                  <w:divsChild>
                    <w:div w:id="1949461421">
                      <w:marLeft w:val="0"/>
                      <w:marRight w:val="0"/>
                      <w:marTop w:val="0"/>
                      <w:marBottom w:val="0"/>
                      <w:divBdr>
                        <w:top w:val="none" w:sz="0" w:space="0" w:color="auto"/>
                        <w:left w:val="none" w:sz="0" w:space="0" w:color="auto"/>
                        <w:bottom w:val="none" w:sz="0" w:space="0" w:color="auto"/>
                        <w:right w:val="none" w:sz="0" w:space="0" w:color="auto"/>
                      </w:divBdr>
                      <w:divsChild>
                        <w:div w:id="866412514">
                          <w:marLeft w:val="0"/>
                          <w:marRight w:val="0"/>
                          <w:marTop w:val="0"/>
                          <w:marBottom w:val="0"/>
                          <w:divBdr>
                            <w:top w:val="none" w:sz="0" w:space="0" w:color="auto"/>
                            <w:left w:val="none" w:sz="0" w:space="0" w:color="auto"/>
                            <w:bottom w:val="none" w:sz="0" w:space="0" w:color="auto"/>
                            <w:right w:val="none" w:sz="0" w:space="0" w:color="auto"/>
                          </w:divBdr>
                          <w:divsChild>
                            <w:div w:id="8042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微软用户</cp:lastModifiedBy>
  <cp:revision>18</cp:revision>
  <dcterms:created xsi:type="dcterms:W3CDTF">2017-04-05T03:31:00Z</dcterms:created>
  <dcterms:modified xsi:type="dcterms:W3CDTF">2017-04-17T01:14:00Z</dcterms:modified>
</cp:coreProperties>
</file>