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20" w:lineRule="atLeast"/>
        <w:jc w:val="center"/>
        <w:rPr>
          <w:rFonts w:ascii="Arial" w:hAnsi="Arial" w:eastAsia="宋体" w:cs="Arial"/>
          <w:kern w:val="0"/>
          <w:sz w:val="30"/>
          <w:szCs w:val="30"/>
        </w:rPr>
      </w:pPr>
      <w:r>
        <w:rPr>
          <w:rFonts w:ascii="Arial" w:hAnsi="Arial" w:eastAsia="宋体" w:cs="Arial"/>
          <w:b/>
          <w:bCs/>
          <w:kern w:val="0"/>
          <w:sz w:val="30"/>
          <w:szCs w:val="30"/>
        </w:rPr>
        <w:t xml:space="preserve">关于组织申报2018～2019年广东省软科学项目的通知 </w:t>
      </w:r>
    </w:p>
    <w:p>
      <w:pPr>
        <w:rPr>
          <w:rFonts w:hint="eastAsia" w:ascii="仿宋_GB2312" w:hAnsi="Calibri" w:eastAsia="仿宋_GB2312" w:cs="宋体"/>
          <w:sz w:val="30"/>
          <w:szCs w:val="30"/>
        </w:rPr>
      </w:pPr>
    </w:p>
    <w:p>
      <w:pPr>
        <w:rPr>
          <w:rFonts w:hint="eastAsia" w:ascii="仿宋_GB2312" w:hAnsi="Calibri" w:eastAsia="仿宋_GB2312" w:cs="宋体"/>
          <w:sz w:val="30"/>
          <w:szCs w:val="30"/>
        </w:rPr>
      </w:pPr>
      <w:r>
        <w:rPr>
          <w:rFonts w:hint="eastAsia" w:ascii="仿宋_GB2312" w:hAnsi="Calibri" w:eastAsia="仿宋_GB2312" w:cs="宋体"/>
          <w:sz w:val="30"/>
          <w:szCs w:val="30"/>
        </w:rPr>
        <w:t>各有关单位：</w:t>
      </w:r>
    </w:p>
    <w:p>
      <w:pPr>
        <w:rPr>
          <w:rFonts w:hint="eastAsia" w:ascii="仿宋_GB2312" w:hAnsi="Calibri" w:eastAsia="仿宋_GB2312" w:cs="宋体"/>
          <w:sz w:val="30"/>
          <w:szCs w:val="30"/>
          <w:lang w:eastAsia="zh-CN"/>
        </w:rPr>
      </w:pPr>
      <w:r>
        <w:rPr>
          <w:rFonts w:hint="eastAsia" w:ascii="仿宋_GB2312" w:hAnsi="Calibri" w:eastAsia="仿宋_GB2312" w:cs="宋体"/>
          <w:sz w:val="30"/>
          <w:szCs w:val="30"/>
        </w:rPr>
        <w:t xml:space="preserve">   </w:t>
      </w:r>
      <w:r>
        <w:rPr>
          <w:rFonts w:hint="eastAsia" w:ascii="仿宋_GB2312" w:hAnsi="Calibri" w:eastAsia="仿宋_GB2312" w:cs="宋体"/>
          <w:sz w:val="30"/>
          <w:szCs w:val="30"/>
          <w:lang w:val="en-US" w:eastAsia="zh-CN"/>
        </w:rPr>
        <w:t xml:space="preserve">  </w:t>
      </w:r>
      <w:r>
        <w:rPr>
          <w:rFonts w:hint="eastAsia" w:ascii="仿宋_GB2312" w:hAnsi="Calibri" w:eastAsia="仿宋_GB2312" w:cs="宋体"/>
          <w:sz w:val="30"/>
          <w:szCs w:val="30"/>
        </w:rPr>
        <w:t>广东省科技厅2018～2019年广东省软科学项目现开始申报（见附件</w:t>
      </w: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rPr>
        <w:t>），</w:t>
      </w:r>
      <w:r>
        <w:rPr>
          <w:rFonts w:hint="eastAsia" w:ascii="仿宋_GB2312" w:hAnsi="Calibri" w:eastAsia="仿宋_GB2312" w:cs="宋体"/>
          <w:sz w:val="30"/>
          <w:szCs w:val="30"/>
          <w:lang w:eastAsia="zh-CN"/>
        </w:rPr>
        <w:t>分为三大类：竞争择优类项目、定向择优类项目、定向委托类项目三大类。具体的申报通知如下：</w:t>
      </w:r>
    </w:p>
    <w:p>
      <w:pPr>
        <w:rPr>
          <w:rFonts w:hint="eastAsia" w:ascii="仿宋_GB2312" w:hAnsi="Calibri" w:eastAsia="仿宋_GB2312" w:cs="宋体"/>
          <w:sz w:val="30"/>
          <w:szCs w:val="30"/>
        </w:rPr>
      </w:pPr>
      <w:r>
        <w:rPr>
          <w:rFonts w:hint="eastAsia" w:ascii="仿宋_GB2312" w:hAnsi="Calibri" w:eastAsia="仿宋_GB2312" w:cs="宋体"/>
          <w:b/>
          <w:bCs/>
          <w:sz w:val="30"/>
          <w:szCs w:val="30"/>
        </w:rPr>
        <w:t>一、申报领域：</w:t>
      </w:r>
      <w:r>
        <w:rPr>
          <w:rFonts w:hint="eastAsia" w:ascii="仿宋_GB2312" w:hAnsi="Calibri" w:eastAsia="仿宋_GB2312" w:cs="宋体"/>
          <w:sz w:val="30"/>
          <w:szCs w:val="30"/>
        </w:rPr>
        <w:t>创新治理公开、科技创新治理重大问题研究、科技管理改革重点问题研究、粤港澳大湾区国际科技创新中心研究、社会发展与民生领域政策性研究、科技创新与产业发展战略前瞻性研究，以及改革开放40年标志性科技成果梳理研究等专题。</w:t>
      </w:r>
    </w:p>
    <w:p>
      <w:pPr>
        <w:rPr>
          <w:rFonts w:ascii="仿宋_GB2312" w:hAnsi="Calibri" w:eastAsia="仿宋_GB2312" w:cs="宋体"/>
          <w:sz w:val="30"/>
          <w:szCs w:val="30"/>
        </w:rPr>
      </w:pPr>
      <w:r>
        <w:rPr>
          <w:rFonts w:hint="eastAsia" w:ascii="仿宋_GB2312" w:hAnsi="Calibri" w:eastAsia="仿宋_GB2312" w:cs="宋体"/>
          <w:b/>
          <w:bCs/>
          <w:sz w:val="30"/>
          <w:szCs w:val="30"/>
        </w:rPr>
        <w:t>二、申报方式：</w:t>
      </w:r>
      <w:r>
        <w:rPr>
          <w:rFonts w:hint="eastAsia" w:ascii="仿宋_GB2312" w:hAnsi="Calibri" w:eastAsia="仿宋_GB2312" w:cs="宋体"/>
          <w:sz w:val="30"/>
          <w:szCs w:val="30"/>
        </w:rPr>
        <w:t>采取网上申报的形式，申报网址广东省科技业务管理阳光政务平台http://pro.gdstc.gov.cn/egrantweb/，首次申报的项目负责人与本学院（医院、直属系）科研秘书联系获得用户名和密码，填写个人信息后方可进行申报。原已获得省科技计划项目申报账号可以继续使用，如忘记密码联系科研秘书进行重置就可登陆申报。</w:t>
      </w:r>
    </w:p>
    <w:p>
      <w:pPr>
        <w:rPr>
          <w:rFonts w:ascii="仿宋_GB2312" w:hAnsi="Calibri" w:eastAsia="仿宋_GB2312" w:cs="宋体"/>
          <w:b/>
          <w:bCs/>
          <w:sz w:val="30"/>
          <w:szCs w:val="30"/>
        </w:rPr>
      </w:pPr>
      <w:r>
        <w:rPr>
          <w:rFonts w:hint="eastAsia" w:ascii="仿宋_GB2312" w:hAnsi="Calibri" w:eastAsia="仿宋_GB2312" w:cs="宋体"/>
          <w:b/>
          <w:bCs/>
          <w:sz w:val="30"/>
          <w:szCs w:val="30"/>
        </w:rPr>
        <w:t>三、申报事项：</w:t>
      </w:r>
    </w:p>
    <w:p>
      <w:pPr>
        <w:ind w:left="644"/>
        <w:rPr>
          <w:rFonts w:hint="eastAsia" w:ascii="仿宋_GB2312" w:hAnsi="Calibri" w:eastAsia="仿宋_GB2312" w:cs="宋体"/>
          <w:sz w:val="30"/>
          <w:szCs w:val="30"/>
        </w:rPr>
      </w:pPr>
      <w:r>
        <w:rPr>
          <w:rFonts w:hint="eastAsia" w:ascii="仿宋_GB2312" w:hAnsi="Calibri" w:eastAsia="仿宋_GB2312" w:cs="宋体"/>
          <w:b/>
          <w:bCs/>
          <w:sz w:val="30"/>
          <w:szCs w:val="30"/>
        </w:rPr>
        <w:t>1.竞争择优类项目</w:t>
      </w:r>
      <w:r>
        <w:rPr>
          <w:rFonts w:hint="eastAsia" w:ascii="仿宋_GB2312" w:hAnsi="Calibri" w:eastAsia="仿宋_GB2312" w:cs="宋体"/>
          <w:b/>
          <w:bCs/>
          <w:sz w:val="30"/>
          <w:szCs w:val="30"/>
          <w:lang w:eastAsia="zh-CN"/>
        </w:rPr>
        <w:t>：</w:t>
      </w:r>
      <w:r>
        <w:rPr>
          <w:rFonts w:hint="eastAsia" w:ascii="仿宋_GB2312" w:hAnsi="Calibri" w:eastAsia="仿宋_GB2312" w:cs="宋体"/>
          <w:sz w:val="30"/>
          <w:szCs w:val="30"/>
        </w:rPr>
        <w:t>符合条件的</w:t>
      </w:r>
      <w:r>
        <w:rPr>
          <w:rFonts w:hint="eastAsia" w:ascii="仿宋_GB2312" w:hAnsi="Calibri" w:eastAsia="仿宋_GB2312" w:cs="宋体"/>
          <w:sz w:val="30"/>
          <w:szCs w:val="30"/>
          <w:lang w:eastAsia="zh-CN"/>
        </w:rPr>
        <w:t>学院</w:t>
      </w:r>
      <w:r>
        <w:rPr>
          <w:rFonts w:hint="eastAsia" w:ascii="仿宋_GB2312" w:hAnsi="Calibri" w:eastAsia="仿宋_GB2312" w:cs="宋体"/>
          <w:sz w:val="30"/>
          <w:szCs w:val="30"/>
        </w:rPr>
        <w:t>都可申报，实行竞争</w:t>
      </w:r>
    </w:p>
    <w:p>
      <w:pPr>
        <w:rPr>
          <w:rFonts w:hint="eastAsia" w:ascii="仿宋_GB2312" w:hAnsi="Calibri" w:eastAsia="仿宋_GB2312" w:cs="宋体"/>
          <w:sz w:val="30"/>
          <w:szCs w:val="30"/>
        </w:rPr>
      </w:pPr>
      <w:r>
        <w:rPr>
          <w:rFonts w:hint="eastAsia" w:ascii="仿宋_GB2312" w:hAnsi="Calibri" w:eastAsia="仿宋_GB2312" w:cs="宋体"/>
          <w:sz w:val="30"/>
          <w:szCs w:val="30"/>
        </w:rPr>
        <w:t>评审，择优支持</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rPr>
        <w:t>见附件</w:t>
      </w:r>
      <w:r>
        <w:rPr>
          <w:rFonts w:hint="eastAsia" w:ascii="仿宋_GB2312" w:hAnsi="Calibri" w:eastAsia="仿宋_GB2312" w:cs="宋体"/>
          <w:sz w:val="30"/>
          <w:szCs w:val="30"/>
          <w:lang w:val="en-US" w:eastAsia="zh-CN"/>
        </w:rPr>
        <w:t>1</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rPr>
        <w:t>。</w:t>
      </w:r>
    </w:p>
    <w:p>
      <w:pPr>
        <w:numPr>
          <w:ilvl w:val="0"/>
          <w:numId w:val="0"/>
        </w:numPr>
        <w:spacing w:line="240" w:lineRule="atLeast"/>
        <w:ind w:left="0" w:leftChars="0" w:firstLine="641" w:firstLineChars="213"/>
        <w:rPr>
          <w:rFonts w:hint="eastAsia" w:ascii="仿宋_GB2312" w:hAnsi="Calibri" w:eastAsia="仿宋_GB2312" w:cs="宋体"/>
          <w:sz w:val="30"/>
          <w:szCs w:val="30"/>
          <w:lang w:eastAsia="zh-CN"/>
        </w:rPr>
      </w:pPr>
      <w:r>
        <w:rPr>
          <w:rFonts w:hint="eastAsia" w:ascii="仿宋_GB2312" w:hAnsi="Calibri" w:eastAsia="仿宋_GB2312" w:cs="宋体"/>
          <w:b/>
          <w:bCs/>
          <w:sz w:val="30"/>
          <w:szCs w:val="30"/>
          <w:lang w:val="en-US" w:eastAsia="zh-CN"/>
        </w:rPr>
        <w:t>2.</w:t>
      </w:r>
      <w:r>
        <w:rPr>
          <w:rFonts w:hint="eastAsia" w:ascii="仿宋_GB2312" w:hAnsi="Calibri" w:eastAsia="仿宋_GB2312" w:cs="宋体"/>
          <w:b/>
          <w:bCs/>
          <w:sz w:val="30"/>
          <w:szCs w:val="30"/>
        </w:rPr>
        <w:t>定向择优类项目</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rPr>
        <w:t>该类项目围绕全面深化科技体制</w:t>
      </w:r>
      <w:r>
        <w:rPr>
          <w:rFonts w:hint="eastAsia" w:ascii="仿宋_GB2312" w:hAnsi="Calibri" w:eastAsia="仿宋_GB2312" w:cs="宋体"/>
          <w:sz w:val="30"/>
          <w:szCs w:val="30"/>
          <w:lang w:eastAsia="zh-CN"/>
        </w:rPr>
        <w:t>改革，</w:t>
      </w:r>
    </w:p>
    <w:p>
      <w:pPr>
        <w:numPr>
          <w:ilvl w:val="0"/>
          <w:numId w:val="0"/>
        </w:numPr>
        <w:spacing w:line="240" w:lineRule="atLeast"/>
        <w:rPr>
          <w:rFonts w:hint="eastAsia" w:ascii="仿宋_GB2312" w:hAnsi="Calibri" w:eastAsia="仿宋_GB2312" w:cs="宋体"/>
          <w:sz w:val="30"/>
          <w:szCs w:val="30"/>
        </w:rPr>
      </w:pPr>
      <w:r>
        <w:rPr>
          <w:rFonts w:hint="eastAsia" w:ascii="仿宋_GB2312" w:hAnsi="Calibri" w:eastAsia="仿宋_GB2312" w:cs="宋体"/>
          <w:sz w:val="30"/>
          <w:szCs w:val="30"/>
        </w:rPr>
        <w:t>粤港澳大湾区国际科技创新中心建设以及构建社会发展协同创新体系研究的工作需求，面向具有研究基础和研究工作积累的单位定向开放申报。</w:t>
      </w:r>
      <w:r>
        <w:rPr>
          <w:rFonts w:hint="eastAsia" w:ascii="仿宋_GB2312" w:hAnsi="Calibri" w:eastAsia="仿宋_GB2312" w:cs="宋体"/>
          <w:sz w:val="30"/>
          <w:szCs w:val="30"/>
          <w:lang w:eastAsia="zh-CN"/>
        </w:rPr>
        <w:t>广东省科技厅</w:t>
      </w:r>
      <w:r>
        <w:rPr>
          <w:rFonts w:hint="eastAsia" w:ascii="仿宋_GB2312" w:hAnsi="Calibri" w:eastAsia="仿宋_GB2312" w:cs="宋体"/>
          <w:sz w:val="30"/>
          <w:szCs w:val="30"/>
        </w:rPr>
        <w:t>将向有关单位发送邀请申报通知，受邀单位按照本指南规定的研究内容填写申报书，经专家评审论证，择优支持</w:t>
      </w:r>
      <w:r>
        <w:rPr>
          <w:rFonts w:hint="eastAsia" w:ascii="仿宋_GB2312" w:hAnsi="Calibri" w:eastAsia="仿宋_GB2312" w:cs="宋体"/>
          <w:sz w:val="30"/>
          <w:szCs w:val="30"/>
          <w:lang w:eastAsia="zh-CN"/>
        </w:rPr>
        <w:t>（见附件</w:t>
      </w:r>
      <w:r>
        <w:rPr>
          <w:rFonts w:hint="eastAsia" w:ascii="仿宋_GB2312" w:hAnsi="Calibri" w:eastAsia="仿宋_GB2312" w:cs="宋体"/>
          <w:sz w:val="30"/>
          <w:szCs w:val="30"/>
          <w:lang w:val="en-US" w:eastAsia="zh-CN"/>
        </w:rPr>
        <w:t>2</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rPr>
        <w:t>。</w:t>
      </w:r>
      <w:r>
        <w:rPr>
          <w:rFonts w:hint="eastAsia" w:ascii="仿宋_GB2312" w:hAnsi="Calibri" w:eastAsia="仿宋_GB2312" w:cs="宋体"/>
          <w:sz w:val="30"/>
          <w:szCs w:val="30"/>
          <w:lang w:eastAsia="zh-CN"/>
        </w:rPr>
        <w:t>其中</w:t>
      </w:r>
      <w:r>
        <w:rPr>
          <w:rFonts w:hint="eastAsia" w:ascii="仿宋_GB2312" w:hAnsi="Calibri" w:eastAsia="仿宋_GB2312" w:cs="宋体"/>
          <w:sz w:val="30"/>
          <w:szCs w:val="30"/>
        </w:rPr>
        <w:t>科技创新治理重大问题研究专题的项目承担单位或联合申报的第一申报单位应为2018年征集入库的广东科技智库。广东科技智库入库范围、条件和流程</w:t>
      </w:r>
      <w:r>
        <w:rPr>
          <w:rFonts w:hint="eastAsia" w:ascii="仿宋_GB2312" w:hAnsi="Calibri" w:eastAsia="仿宋_GB2312" w:cs="宋体"/>
          <w:sz w:val="30"/>
          <w:szCs w:val="30"/>
          <w:lang w:eastAsia="zh-CN"/>
        </w:rPr>
        <w:t>请见（附件</w:t>
      </w: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lang w:eastAsia="zh-CN"/>
        </w:rPr>
        <w:t>）。</w:t>
      </w:r>
    </w:p>
    <w:p>
      <w:pPr>
        <w:numPr>
          <w:ilvl w:val="0"/>
          <w:numId w:val="0"/>
        </w:numPr>
        <w:ind w:left="600" w:leftChars="0"/>
        <w:rPr>
          <w:rFonts w:hint="eastAsia" w:ascii="仿宋_GB2312" w:hAnsi="Calibri" w:eastAsia="仿宋_GB2312" w:cs="宋体"/>
          <w:sz w:val="30"/>
          <w:szCs w:val="30"/>
          <w:lang w:eastAsia="zh-CN"/>
        </w:rPr>
      </w:pPr>
      <w:r>
        <w:rPr>
          <w:rFonts w:hint="eastAsia" w:ascii="仿宋_GB2312" w:hAnsi="Calibri" w:eastAsia="仿宋_GB2312" w:cs="宋体"/>
          <w:b/>
          <w:bCs/>
          <w:sz w:val="30"/>
          <w:szCs w:val="30"/>
          <w:lang w:val="en-US" w:eastAsia="zh-CN"/>
        </w:rPr>
        <w:t>3.</w:t>
      </w:r>
      <w:r>
        <w:rPr>
          <w:rFonts w:hint="eastAsia" w:ascii="仿宋_GB2312" w:hAnsi="Calibri" w:eastAsia="仿宋_GB2312" w:cs="宋体"/>
          <w:b/>
          <w:bCs/>
          <w:sz w:val="30"/>
          <w:szCs w:val="30"/>
        </w:rPr>
        <w:t>定向委托类项目</w:t>
      </w:r>
      <w:r>
        <w:rPr>
          <w:rFonts w:hint="eastAsia" w:ascii="仿宋_GB2312" w:hAnsi="Calibri" w:eastAsia="仿宋_GB2312" w:cs="宋体"/>
          <w:b/>
          <w:bCs/>
          <w:sz w:val="30"/>
          <w:szCs w:val="30"/>
          <w:lang w:eastAsia="zh-CN"/>
        </w:rPr>
        <w:t>：</w:t>
      </w:r>
      <w:r>
        <w:rPr>
          <w:rFonts w:hint="eastAsia" w:ascii="仿宋_GB2312" w:hAnsi="Calibri" w:eastAsia="仿宋_GB2312" w:cs="宋体"/>
          <w:sz w:val="30"/>
          <w:szCs w:val="30"/>
        </w:rPr>
        <w:t>该类项目为配合省重点领域研发计</w:t>
      </w:r>
      <w:r>
        <w:rPr>
          <w:rFonts w:hint="eastAsia" w:ascii="仿宋_GB2312" w:hAnsi="Calibri" w:eastAsia="仿宋_GB2312" w:cs="宋体"/>
          <w:sz w:val="30"/>
          <w:szCs w:val="30"/>
          <w:lang w:eastAsia="zh-CN"/>
        </w:rPr>
        <w:t>划推</w:t>
      </w:r>
    </w:p>
    <w:p>
      <w:pPr>
        <w:numPr>
          <w:ilvl w:val="0"/>
          <w:numId w:val="0"/>
        </w:numPr>
        <w:rPr>
          <w:rFonts w:hint="eastAsia" w:ascii="仿宋_GB2312" w:hAnsi="Calibri" w:eastAsia="仿宋_GB2312" w:cs="宋体"/>
          <w:sz w:val="30"/>
          <w:szCs w:val="30"/>
          <w:lang w:eastAsia="zh-CN"/>
        </w:rPr>
      </w:pPr>
      <w:r>
        <w:rPr>
          <w:rFonts w:hint="eastAsia" w:ascii="仿宋_GB2312" w:hAnsi="Calibri" w:eastAsia="仿宋_GB2312" w:cs="宋体"/>
          <w:sz w:val="30"/>
          <w:szCs w:val="30"/>
        </w:rPr>
        <w:t>进及标志性创新成果梳理等重点工作开展的决策支撑研究，由</w:t>
      </w:r>
      <w:r>
        <w:rPr>
          <w:rFonts w:hint="eastAsia" w:ascii="仿宋_GB2312" w:hAnsi="Calibri" w:eastAsia="仿宋_GB2312" w:cs="宋体"/>
          <w:sz w:val="30"/>
          <w:szCs w:val="30"/>
          <w:lang w:eastAsia="zh-CN"/>
        </w:rPr>
        <w:t>广东省科技厅</w:t>
      </w:r>
      <w:r>
        <w:rPr>
          <w:rFonts w:hint="eastAsia" w:ascii="仿宋_GB2312" w:hAnsi="Calibri" w:eastAsia="仿宋_GB2312" w:cs="宋体"/>
          <w:sz w:val="30"/>
          <w:szCs w:val="30"/>
        </w:rPr>
        <w:t>确定牵头单位，牵头单位按照本指南规定的研究内容，组织集成优势单位，编制实施方案，并填写正式申报书，经专家论证不断完善后形成立项建议，并由省科技厅向社会公开说明</w:t>
      </w:r>
      <w:r>
        <w:rPr>
          <w:rFonts w:hint="eastAsia" w:ascii="仿宋_GB2312" w:hAnsi="Calibri" w:eastAsia="仿宋_GB2312" w:cs="宋体"/>
          <w:sz w:val="30"/>
          <w:szCs w:val="30"/>
          <w:lang w:eastAsia="zh-CN"/>
        </w:rPr>
        <w:t>（见附件</w:t>
      </w:r>
      <w:r>
        <w:rPr>
          <w:rFonts w:hint="eastAsia" w:ascii="仿宋_GB2312" w:hAnsi="Calibri" w:eastAsia="仿宋_GB2312" w:cs="宋体"/>
          <w:sz w:val="30"/>
          <w:szCs w:val="30"/>
          <w:lang w:val="en-US" w:eastAsia="zh-CN"/>
        </w:rPr>
        <w:t>3</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rPr>
        <w:t>。</w:t>
      </w:r>
    </w:p>
    <w:p>
      <w:pPr>
        <w:spacing w:line="240" w:lineRule="atLeast"/>
        <w:ind w:firstLine="600" w:firstLineChars="200"/>
        <w:rPr>
          <w:rFonts w:hint="eastAsia" w:ascii="仿宋_GB2312" w:hAnsi="Calibri" w:eastAsia="仿宋_GB2312" w:cs="宋体"/>
          <w:sz w:val="30"/>
          <w:szCs w:val="30"/>
        </w:rPr>
      </w:pPr>
      <w:r>
        <w:rPr>
          <w:rFonts w:hint="eastAsia" w:ascii="仿宋_GB2312" w:hAnsi="Calibri" w:eastAsia="仿宋_GB2312" w:cs="宋体"/>
          <w:sz w:val="30"/>
          <w:szCs w:val="30"/>
          <w:lang w:val="en-US" w:eastAsia="zh-CN"/>
        </w:rPr>
        <w:t>4.</w:t>
      </w:r>
      <w:r>
        <w:rPr>
          <w:rFonts w:hint="eastAsia" w:ascii="仿宋_GB2312" w:hAnsi="Calibri" w:eastAsia="仿宋_GB2312" w:cs="宋体"/>
          <w:sz w:val="30"/>
          <w:szCs w:val="30"/>
        </w:rPr>
        <w:t>如有合作单位须签订合作协议（协议模板见附件</w:t>
      </w:r>
      <w:r>
        <w:rPr>
          <w:rFonts w:hint="eastAsia" w:ascii="仿宋_GB2312" w:hAnsi="Calibri" w:eastAsia="仿宋_GB2312" w:cs="宋体"/>
          <w:sz w:val="30"/>
          <w:szCs w:val="30"/>
          <w:lang w:val="en-US" w:eastAsia="zh-CN"/>
        </w:rPr>
        <w:t>5</w:t>
      </w:r>
      <w:r>
        <w:rPr>
          <w:rFonts w:hint="eastAsia" w:ascii="仿宋_GB2312" w:hAnsi="Calibri" w:eastAsia="仿宋_GB2312" w:cs="宋体"/>
          <w:sz w:val="30"/>
          <w:szCs w:val="30"/>
        </w:rPr>
        <w:t>），并</w:t>
      </w:r>
    </w:p>
    <w:p>
      <w:pPr>
        <w:spacing w:line="240" w:lineRule="atLeast"/>
        <w:rPr>
          <w:rFonts w:hint="eastAsia" w:ascii="仿宋_GB2312" w:hAnsi="Calibri" w:eastAsia="仿宋_GB2312" w:cs="宋体"/>
          <w:sz w:val="30"/>
          <w:szCs w:val="30"/>
        </w:rPr>
      </w:pPr>
      <w:r>
        <w:rPr>
          <w:rFonts w:hint="eastAsia" w:ascii="仿宋_GB2312" w:hAnsi="Calibri" w:eastAsia="仿宋_GB2312" w:cs="宋体"/>
          <w:sz w:val="30"/>
          <w:szCs w:val="30"/>
        </w:rPr>
        <w:t>到科学研究院科技计划项目处</w:t>
      </w:r>
      <w:r>
        <w:rPr>
          <w:rFonts w:hint="eastAsia" w:ascii="仿宋_GB2312" w:hAnsi="Calibri" w:eastAsia="仿宋_GB2312" w:cs="宋体"/>
          <w:sz w:val="30"/>
          <w:szCs w:val="30"/>
          <w:lang w:val="en-US" w:eastAsia="zh-CN"/>
        </w:rPr>
        <w:t>305</w:t>
      </w:r>
      <w:r>
        <w:rPr>
          <w:rFonts w:hint="eastAsia" w:ascii="仿宋_GB2312" w:hAnsi="Calibri" w:eastAsia="仿宋_GB2312" w:cs="宋体"/>
          <w:sz w:val="30"/>
          <w:szCs w:val="30"/>
        </w:rPr>
        <w:t>房盖合同章，如未签署合作协议省科技厅视为形式审查不合格。</w:t>
      </w:r>
    </w:p>
    <w:p>
      <w:pPr>
        <w:spacing w:line="240" w:lineRule="atLeast"/>
        <w:rPr>
          <w:rFonts w:hint="eastAsia" w:ascii="仿宋_GB2312" w:hAnsi="Calibri" w:eastAsia="仿宋_GB2312" w:cs="宋体"/>
          <w:sz w:val="30"/>
          <w:szCs w:val="30"/>
          <w:lang w:val="en-US" w:eastAsia="zh-CN"/>
        </w:rPr>
      </w:pPr>
      <w:r>
        <w:rPr>
          <w:rFonts w:hint="eastAsia" w:ascii="仿宋_GB2312" w:hAnsi="Calibri" w:eastAsia="仿宋_GB2312" w:cs="宋体"/>
          <w:sz w:val="30"/>
          <w:szCs w:val="30"/>
          <w:lang w:val="en-US" w:eastAsia="zh-CN"/>
        </w:rPr>
        <w:t xml:space="preserve">    </w:t>
      </w:r>
      <w:bookmarkStart w:id="0" w:name="_GoBack"/>
      <w:bookmarkEnd w:id="0"/>
      <w:r>
        <w:rPr>
          <w:rFonts w:hint="eastAsia" w:ascii="仿宋_GB2312" w:hAnsi="Calibri" w:eastAsia="仿宋_GB2312" w:cs="宋体"/>
          <w:sz w:val="30"/>
          <w:szCs w:val="30"/>
          <w:lang w:val="en-US" w:eastAsia="zh-CN"/>
        </w:rPr>
        <w:t>5.支持强度：</w:t>
      </w:r>
      <w:r>
        <w:rPr>
          <w:rFonts w:hint="eastAsia" w:ascii="仿宋_GB2312" w:hAnsi="Calibri" w:eastAsia="仿宋_GB2312" w:cs="宋体"/>
          <w:sz w:val="30"/>
          <w:szCs w:val="30"/>
        </w:rPr>
        <w:t>竞争择优类项目每项支持5万元</w:t>
      </w:r>
      <w:r>
        <w:rPr>
          <w:rFonts w:hint="eastAsia" w:ascii="仿宋_GB2312" w:hAnsi="Calibri" w:eastAsia="仿宋_GB2312" w:cs="宋体"/>
          <w:sz w:val="30"/>
          <w:szCs w:val="30"/>
          <w:lang w:eastAsia="zh-CN"/>
        </w:rPr>
        <w:t>；</w:t>
      </w:r>
      <w:r>
        <w:rPr>
          <w:rFonts w:hint="eastAsia" w:ascii="仿宋_GB2312" w:hAnsi="Calibri" w:eastAsia="仿宋_GB2312" w:cs="宋体"/>
          <w:sz w:val="30"/>
          <w:szCs w:val="30"/>
        </w:rPr>
        <w:t>定向择优类项目</w:t>
      </w:r>
      <w:r>
        <w:rPr>
          <w:rFonts w:hint="eastAsia" w:ascii="仿宋_GB2312" w:hAnsi="Calibri" w:eastAsia="仿宋_GB2312" w:cs="宋体"/>
          <w:sz w:val="30"/>
          <w:szCs w:val="30"/>
          <w:lang w:eastAsia="zh-CN"/>
        </w:rPr>
        <w:t>每项支持</w:t>
      </w:r>
      <w:r>
        <w:rPr>
          <w:rFonts w:hint="eastAsia" w:ascii="仿宋_GB2312" w:hAnsi="Calibri" w:eastAsia="仿宋_GB2312" w:cs="宋体"/>
          <w:sz w:val="30"/>
          <w:szCs w:val="30"/>
          <w:lang w:val="en-US" w:eastAsia="zh-CN"/>
        </w:rPr>
        <w:t>100-250万；</w:t>
      </w:r>
      <w:r>
        <w:rPr>
          <w:rFonts w:hint="eastAsia" w:ascii="仿宋_GB2312" w:hAnsi="Calibri" w:eastAsia="仿宋_GB2312" w:cs="宋体"/>
          <w:sz w:val="30"/>
          <w:szCs w:val="30"/>
        </w:rPr>
        <w:t>定向委托类项目</w:t>
      </w:r>
      <w:r>
        <w:rPr>
          <w:rFonts w:hint="eastAsia" w:ascii="仿宋_GB2312" w:hAnsi="Calibri" w:eastAsia="仿宋_GB2312" w:cs="宋体"/>
          <w:sz w:val="30"/>
          <w:szCs w:val="30"/>
          <w:lang w:eastAsia="zh-CN"/>
        </w:rPr>
        <w:t>每项支持</w:t>
      </w:r>
      <w:r>
        <w:rPr>
          <w:rFonts w:hint="eastAsia" w:ascii="仿宋_GB2312" w:hAnsi="Calibri" w:eastAsia="仿宋_GB2312" w:cs="宋体"/>
          <w:sz w:val="30"/>
          <w:szCs w:val="30"/>
          <w:lang w:val="en-US" w:eastAsia="zh-CN"/>
        </w:rPr>
        <w:t>20-50万；项目实施周期原则上不超过2年。</w:t>
      </w:r>
    </w:p>
    <w:p>
      <w:pPr>
        <w:numPr>
          <w:ilvl w:val="0"/>
          <w:numId w:val="0"/>
        </w:numPr>
        <w:rPr>
          <w:rFonts w:ascii="仿宋_GB2312" w:hAnsi="Calibri" w:eastAsia="仿宋_GB2312" w:cs="宋体"/>
          <w:sz w:val="30"/>
          <w:szCs w:val="30"/>
        </w:rPr>
      </w:pPr>
      <w:r>
        <w:rPr>
          <w:rFonts w:hint="eastAsia" w:ascii="仿宋_GB2312" w:hAnsi="Calibri" w:eastAsia="仿宋_GB2312" w:cs="宋体"/>
          <w:sz w:val="30"/>
          <w:szCs w:val="30"/>
        </w:rPr>
        <w:t>四、申报时间安排及材料报送要求：</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88"/>
        <w:gridCol w:w="5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4" w:hRule="atLeast"/>
        </w:trPr>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lang w:val="en-US" w:eastAsia="zh-CN"/>
              </w:rPr>
              <w:t>9</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日</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rPr>
              <w:t>下达通知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lang w:val="en-US" w:eastAsia="zh-CN"/>
              </w:rPr>
              <w:t>9</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8</w:t>
            </w:r>
            <w:r>
              <w:rPr>
                <w:rFonts w:hint="eastAsia" w:ascii="仿宋_GB2312" w:hAnsi="Calibri" w:eastAsia="仿宋_GB2312" w:cs="宋体"/>
                <w:sz w:val="30"/>
                <w:szCs w:val="30"/>
              </w:rPr>
              <w:t>日1</w:t>
            </w: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:00</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rPr>
              <w:t>项目申报时间，合作协议学校盖章及科研秘书审核推荐时间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8</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11</w:t>
            </w:r>
            <w:r>
              <w:rPr>
                <w:rFonts w:hint="eastAsia" w:ascii="仿宋_GB2312" w:hAnsi="Calibri" w:eastAsia="仿宋_GB2312" w:cs="宋体"/>
                <w:sz w:val="30"/>
                <w:szCs w:val="30"/>
              </w:rPr>
              <w:t>日1</w:t>
            </w:r>
            <w:r>
              <w:rPr>
                <w:rFonts w:hint="eastAsia" w:ascii="仿宋_GB2312" w:hAnsi="Calibri" w:eastAsia="仿宋_GB2312" w:cs="宋体"/>
                <w:sz w:val="30"/>
                <w:szCs w:val="30"/>
                <w:lang w:val="en-US" w:eastAsia="zh-CN"/>
              </w:rPr>
              <w:t>7</w:t>
            </w:r>
            <w:r>
              <w:rPr>
                <w:rFonts w:hint="eastAsia" w:ascii="仿宋_GB2312" w:hAnsi="Calibri" w:eastAsia="仿宋_GB2312" w:cs="宋体"/>
                <w:sz w:val="30"/>
                <w:szCs w:val="30"/>
              </w:rPr>
              <w:t>:00</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rPr>
              <w:t>学校进行审查，并将修改意见及时反馈给老师，请老师在此时间进行修改，并于</w:t>
            </w: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11</w:t>
            </w:r>
            <w:r>
              <w:rPr>
                <w:rFonts w:hint="eastAsia" w:ascii="仿宋_GB2312" w:hAnsi="Calibri" w:eastAsia="仿宋_GB2312" w:cs="宋体"/>
                <w:sz w:val="30"/>
                <w:szCs w:val="30"/>
              </w:rPr>
              <w:t>日下午17：00前网上提交，超过时间申报网将全部自动关闭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88" w:type="dxa"/>
            <w:tcBorders>
              <w:top w:val="single" w:color="auto" w:sz="4" w:space="0"/>
              <w:left w:val="single" w:color="auto" w:sz="4" w:space="0"/>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12</w:t>
            </w:r>
            <w:r>
              <w:rPr>
                <w:rFonts w:hint="eastAsia" w:ascii="仿宋_GB2312" w:hAnsi="Calibri" w:eastAsia="仿宋_GB2312" w:cs="宋体"/>
                <w:sz w:val="30"/>
                <w:szCs w:val="30"/>
              </w:rPr>
              <w:t>日-</w:t>
            </w:r>
            <w:r>
              <w:rPr>
                <w:rFonts w:hint="eastAsia" w:ascii="仿宋_GB2312" w:hAnsi="Calibri" w:eastAsia="仿宋_GB2312" w:cs="宋体"/>
                <w:sz w:val="30"/>
                <w:szCs w:val="30"/>
                <w:lang w:val="en-US" w:eastAsia="zh-CN"/>
              </w:rPr>
              <w:t>10</w:t>
            </w:r>
            <w:r>
              <w:rPr>
                <w:rFonts w:hint="eastAsia" w:ascii="仿宋_GB2312" w:hAnsi="Calibri" w:eastAsia="仿宋_GB2312" w:cs="宋体"/>
                <w:sz w:val="30"/>
                <w:szCs w:val="30"/>
              </w:rPr>
              <w:t>月</w:t>
            </w:r>
            <w:r>
              <w:rPr>
                <w:rFonts w:hint="eastAsia" w:ascii="仿宋_GB2312" w:hAnsi="Calibri" w:eastAsia="仿宋_GB2312" w:cs="宋体"/>
                <w:sz w:val="30"/>
                <w:szCs w:val="30"/>
                <w:lang w:val="en-US" w:eastAsia="zh-CN"/>
              </w:rPr>
              <w:t>1</w:t>
            </w:r>
            <w:r>
              <w:rPr>
                <w:rFonts w:hint="eastAsia" w:ascii="仿宋_GB2312" w:hAnsi="Calibri" w:eastAsia="仿宋_GB2312" w:cs="宋体"/>
                <w:sz w:val="30"/>
                <w:szCs w:val="30"/>
              </w:rPr>
              <w:t>4日</w:t>
            </w:r>
          </w:p>
        </w:tc>
        <w:tc>
          <w:tcPr>
            <w:tcW w:w="5534" w:type="dxa"/>
            <w:tcBorders>
              <w:top w:val="single" w:color="auto" w:sz="4" w:space="0"/>
              <w:left w:val="nil"/>
              <w:bottom w:val="single" w:color="auto" w:sz="4" w:space="0"/>
              <w:right w:val="single" w:color="auto" w:sz="4" w:space="0"/>
            </w:tcBorders>
          </w:tcPr>
          <w:p>
            <w:pPr>
              <w:spacing w:line="240" w:lineRule="atLeast"/>
              <w:rPr>
                <w:rFonts w:ascii="仿宋_GB2312" w:hAnsi="Calibri" w:eastAsia="仿宋_GB2312" w:cs="宋体"/>
                <w:sz w:val="30"/>
                <w:szCs w:val="30"/>
              </w:rPr>
            </w:pPr>
            <w:r>
              <w:rPr>
                <w:rFonts w:hint="eastAsia" w:ascii="仿宋_GB2312" w:hAnsi="Calibri" w:eastAsia="仿宋_GB2312" w:cs="宋体"/>
                <w:sz w:val="30"/>
                <w:szCs w:val="30"/>
              </w:rPr>
              <w:t>纸质申报书（含可行报告及附件）一式两份交到科研院科技计划项目处</w:t>
            </w:r>
            <w:r>
              <w:rPr>
                <w:rFonts w:hint="eastAsia" w:ascii="仿宋_GB2312" w:hAnsi="Calibri" w:eastAsia="仿宋_GB2312" w:cs="宋体"/>
                <w:sz w:val="30"/>
                <w:szCs w:val="30"/>
                <w:lang w:val="en-US" w:eastAsia="zh-CN"/>
              </w:rPr>
              <w:t>305</w:t>
            </w:r>
            <w:r>
              <w:rPr>
                <w:rFonts w:hint="eastAsia" w:ascii="仿宋_GB2312" w:hAnsi="Calibri" w:eastAsia="仿宋_GB2312" w:cs="宋体"/>
                <w:sz w:val="30"/>
                <w:szCs w:val="30"/>
              </w:rPr>
              <w:t>房。</w:t>
            </w:r>
          </w:p>
        </w:tc>
      </w:tr>
    </w:tbl>
    <w:p>
      <w:pPr>
        <w:widowControl/>
        <w:tabs>
          <w:tab w:val="left" w:pos="900"/>
        </w:tabs>
        <w:adjustRightInd w:val="0"/>
        <w:spacing w:line="20" w:lineRule="atLeast"/>
        <w:rPr>
          <w:rFonts w:hint="eastAsia" w:ascii="仿宋_GB2312" w:hAnsi="宋体" w:eastAsia="仿宋_GB2312"/>
          <w:sz w:val="30"/>
          <w:szCs w:val="30"/>
        </w:rPr>
      </w:pPr>
    </w:p>
    <w:p>
      <w:pPr>
        <w:widowControl/>
        <w:tabs>
          <w:tab w:val="left" w:pos="900"/>
        </w:tabs>
        <w:adjustRightInd w:val="0"/>
        <w:spacing w:line="20" w:lineRule="atLeast"/>
        <w:rPr>
          <w:rFonts w:ascii="仿宋_GB2312" w:hAnsi="宋体" w:eastAsia="仿宋_GB2312"/>
          <w:sz w:val="30"/>
          <w:szCs w:val="30"/>
        </w:rPr>
      </w:pPr>
      <w:r>
        <w:rPr>
          <w:rFonts w:hint="eastAsia" w:ascii="仿宋_GB2312" w:hAnsi="宋体" w:eastAsia="仿宋_GB2312"/>
          <w:sz w:val="30"/>
          <w:szCs w:val="30"/>
        </w:rPr>
        <w:t>联系人及联系电话：</w:t>
      </w:r>
    </w:p>
    <w:p>
      <w:pPr>
        <w:widowControl/>
        <w:tabs>
          <w:tab w:val="left" w:pos="900"/>
        </w:tabs>
        <w:adjustRightInd w:val="0"/>
        <w:spacing w:line="20" w:lineRule="atLeast"/>
        <w:ind w:firstLine="600" w:firstLineChars="200"/>
        <w:rPr>
          <w:rFonts w:hint="eastAsia" w:ascii="仿宋_GB2312" w:hAnsi="宋体" w:eastAsia="仿宋_GB2312"/>
          <w:sz w:val="30"/>
          <w:szCs w:val="30"/>
        </w:rPr>
      </w:pPr>
      <w:r>
        <w:rPr>
          <w:rFonts w:hint="eastAsia" w:ascii="仿宋_GB2312" w:hAnsi="宋体" w:eastAsia="仿宋_GB2312"/>
          <w:sz w:val="30"/>
          <w:szCs w:val="30"/>
          <w:lang w:eastAsia="zh-CN"/>
        </w:rPr>
        <w:t>科技计划项目处</w:t>
      </w:r>
      <w:r>
        <w:rPr>
          <w:rFonts w:hint="eastAsia" w:ascii="仿宋_GB2312" w:hAnsi="宋体" w:eastAsia="仿宋_GB2312"/>
          <w:sz w:val="30"/>
          <w:szCs w:val="30"/>
        </w:rPr>
        <w:t xml:space="preserve"> 胡  菁 </w:t>
      </w:r>
      <w:r>
        <w:rPr>
          <w:rFonts w:hint="eastAsia" w:ascii="仿宋_GB2312" w:hAnsi="宋体" w:eastAsia="仿宋_GB2312"/>
          <w:sz w:val="30"/>
          <w:szCs w:val="30"/>
          <w:lang w:val="en-US" w:eastAsia="zh-CN"/>
        </w:rPr>
        <w:t xml:space="preserve"> 刘 薇 </w:t>
      </w:r>
      <w:r>
        <w:rPr>
          <w:rFonts w:hint="eastAsia" w:ascii="仿宋_GB2312" w:hAnsi="宋体" w:eastAsia="仿宋_GB2312"/>
          <w:sz w:val="30"/>
          <w:szCs w:val="30"/>
        </w:rPr>
        <w:t xml:space="preserve"> </w:t>
      </w:r>
    </w:p>
    <w:p>
      <w:pPr>
        <w:widowControl/>
        <w:tabs>
          <w:tab w:val="left" w:pos="900"/>
        </w:tabs>
        <w:adjustRightInd w:val="0"/>
        <w:spacing w:line="20" w:lineRule="atLeast"/>
        <w:ind w:firstLine="2400" w:firstLineChars="800"/>
        <w:rPr>
          <w:rFonts w:ascii="仿宋_GB2312" w:hAnsi="宋体" w:eastAsia="仿宋_GB2312"/>
          <w:sz w:val="30"/>
          <w:szCs w:val="30"/>
        </w:rPr>
      </w:pPr>
      <w:r>
        <w:rPr>
          <w:rFonts w:hint="eastAsia" w:ascii="仿宋_GB2312" w:hAnsi="宋体" w:eastAsia="仿宋_GB2312"/>
          <w:sz w:val="30"/>
          <w:szCs w:val="30"/>
        </w:rPr>
        <w:t>84113181 84113216</w:t>
      </w:r>
    </w:p>
    <w:p>
      <w:pPr>
        <w:tabs>
          <w:tab w:val="left" w:pos="3090"/>
        </w:tabs>
        <w:spacing w:line="20" w:lineRule="atLeast"/>
        <w:ind w:firstLine="600" w:firstLineChars="200"/>
        <w:rPr>
          <w:rFonts w:ascii="仿宋_GB2312" w:hAnsi="宋体" w:eastAsia="仿宋_GB2312"/>
          <w:sz w:val="30"/>
          <w:szCs w:val="30"/>
        </w:rPr>
      </w:pPr>
      <w:r>
        <w:rPr>
          <w:rFonts w:hint="eastAsia" w:ascii="仿宋_GB2312" w:hAnsi="宋体" w:eastAsia="仿宋_GB2312"/>
          <w:sz w:val="30"/>
          <w:szCs w:val="30"/>
          <w:lang w:eastAsia="zh-CN"/>
        </w:rPr>
        <w:t>邮箱：</w:t>
      </w:r>
      <w:r>
        <w:rPr>
          <w:rFonts w:hint="eastAsia" w:ascii="仿宋_GB2312" w:hAnsi="宋体" w:eastAsia="仿宋_GB2312"/>
          <w:sz w:val="30"/>
          <w:szCs w:val="30"/>
          <w:lang w:val="en-US" w:eastAsia="zh-CN"/>
        </w:rPr>
        <w:t>kjcgxkb@mail.sysu.edu.cn</w:t>
      </w:r>
      <w:r>
        <w:rPr>
          <w:rFonts w:ascii="仿宋_GB2312" w:hAnsi="宋体" w:eastAsia="仿宋_GB2312"/>
          <w:sz w:val="30"/>
          <w:szCs w:val="30"/>
        </w:rPr>
        <w:tab/>
      </w:r>
    </w:p>
    <w:p>
      <w:pPr>
        <w:tabs>
          <w:tab w:val="left" w:pos="1290"/>
        </w:tabs>
        <w:spacing w:line="20" w:lineRule="atLeast"/>
        <w:ind w:firstLine="600" w:firstLineChars="200"/>
        <w:rPr>
          <w:rFonts w:ascii="仿宋_GB2312" w:hAnsi="宋体" w:eastAsia="仿宋_GB2312"/>
          <w:sz w:val="30"/>
          <w:szCs w:val="30"/>
        </w:rPr>
      </w:pPr>
      <w:r>
        <w:rPr>
          <w:rFonts w:hint="eastAsia" w:ascii="仿宋_GB2312" w:hAnsi="宋体" w:eastAsia="仿宋_GB2312"/>
          <w:sz w:val="30"/>
          <w:szCs w:val="30"/>
          <w:lang w:eastAsia="zh-CN"/>
        </w:rPr>
        <w:t>核算处</w:t>
      </w:r>
      <w:r>
        <w:rPr>
          <w:rFonts w:hint="eastAsia" w:ascii="仿宋_GB2312" w:hAnsi="宋体" w:eastAsia="仿宋_GB2312"/>
          <w:sz w:val="30"/>
          <w:szCs w:val="30"/>
        </w:rPr>
        <w:t xml:space="preserve">科研经费管理科 </w:t>
      </w:r>
      <w:r>
        <w:rPr>
          <w:rFonts w:hint="eastAsia" w:ascii="仿宋_GB2312" w:hAnsi="宋体" w:eastAsia="仿宋_GB2312"/>
          <w:sz w:val="30"/>
          <w:szCs w:val="30"/>
          <w:lang w:val="en-US" w:eastAsia="zh-CN"/>
        </w:rPr>
        <w:t xml:space="preserve"> </w:t>
      </w:r>
      <w:r>
        <w:rPr>
          <w:rFonts w:hint="eastAsia" w:ascii="仿宋_GB2312" w:hAnsi="宋体" w:eastAsia="仿宋_GB2312"/>
          <w:sz w:val="30"/>
          <w:szCs w:val="30"/>
        </w:rPr>
        <w:t xml:space="preserve">84111020 </w:t>
      </w:r>
    </w:p>
    <w:p>
      <w:pPr>
        <w:jc w:val="left"/>
        <w:rPr>
          <w:rFonts w:asciiTheme="minorHAnsi" w:hAnsiTheme="minorHAnsi" w:eastAsiaTheme="minorEastAsia" w:cstheme="minorBidi"/>
          <w:kern w:val="2"/>
          <w:sz w:val="21"/>
          <w:szCs w:val="22"/>
          <w:lang w:val="en-US" w:eastAsia="zh-CN" w:bidi="ar-SA"/>
        </w:rPr>
      </w:pPr>
    </w:p>
    <w:p>
      <w:pPr>
        <w:tabs>
          <w:tab w:val="left" w:pos="1290"/>
        </w:tabs>
        <w:spacing w:line="20" w:lineRule="atLeast"/>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附件：1.</w:t>
      </w:r>
      <w:r>
        <w:rPr>
          <w:rFonts w:hint="eastAsia" w:ascii="仿宋_GB2312" w:hAnsi="宋体" w:eastAsia="仿宋_GB2312"/>
          <w:sz w:val="30"/>
          <w:szCs w:val="30"/>
          <w:lang w:eastAsia="zh-CN"/>
        </w:rPr>
        <w:t>2018～2019年广东省软科学竞争择优专题申报指南</w:t>
      </w:r>
    </w:p>
    <w:p>
      <w:pPr>
        <w:numPr>
          <w:ilvl w:val="0"/>
          <w:numId w:val="0"/>
        </w:numPr>
        <w:tabs>
          <w:tab w:val="left" w:pos="1290"/>
        </w:tabs>
        <w:spacing w:line="20" w:lineRule="atLeast"/>
        <w:ind w:firstLine="900" w:firstLineChars="300"/>
        <w:rPr>
          <w:rFonts w:hint="eastAsia" w:ascii="仿宋_GB2312" w:hAnsi="宋体" w:eastAsia="仿宋_GB2312"/>
          <w:sz w:val="30"/>
          <w:szCs w:val="30"/>
          <w:lang w:eastAsia="zh-CN"/>
        </w:rPr>
      </w:pPr>
      <w:r>
        <w:rPr>
          <w:rFonts w:hint="eastAsia" w:ascii="仿宋_GB2312" w:hAnsi="宋体" w:eastAsia="仿宋_GB2312"/>
          <w:sz w:val="30"/>
          <w:szCs w:val="30"/>
          <w:lang w:val="en-US" w:eastAsia="zh-CN"/>
        </w:rPr>
        <w:t>2.关于2</w:t>
      </w:r>
      <w:r>
        <w:rPr>
          <w:rFonts w:hint="eastAsia" w:ascii="仿宋_GB2312" w:hAnsi="宋体" w:eastAsia="仿宋_GB2312"/>
          <w:sz w:val="30"/>
          <w:szCs w:val="30"/>
          <w:lang w:eastAsia="zh-CN"/>
        </w:rPr>
        <w:t>018～2019年广东省软科学部分专题实行定向择优申报的公开说明</w:t>
      </w:r>
    </w:p>
    <w:p>
      <w:pPr>
        <w:numPr>
          <w:ilvl w:val="0"/>
          <w:numId w:val="0"/>
        </w:numPr>
        <w:tabs>
          <w:tab w:val="left" w:pos="1290"/>
        </w:tabs>
        <w:spacing w:line="20" w:lineRule="atLeast"/>
        <w:ind w:firstLine="900" w:firstLineChars="300"/>
        <w:rPr>
          <w:rFonts w:cs="Times New Roman"/>
          <w:b/>
          <w:bCs/>
          <w:color w:val="000000"/>
          <w:sz w:val="44"/>
          <w:szCs w:val="44"/>
        </w:rPr>
      </w:pPr>
      <w:r>
        <w:rPr>
          <w:rFonts w:hint="eastAsia" w:ascii="仿宋_GB2312" w:hAnsi="宋体" w:eastAsia="仿宋_GB2312"/>
          <w:sz w:val="30"/>
          <w:szCs w:val="30"/>
          <w:lang w:val="en-US" w:eastAsia="zh-CN"/>
        </w:rPr>
        <w:t>3.关于2018～2019年广东省软科学部分专题实行定向委托的公开说明</w:t>
      </w:r>
    </w:p>
    <w:p>
      <w:pPr>
        <w:numPr>
          <w:ilvl w:val="0"/>
          <w:numId w:val="0"/>
        </w:numPr>
        <w:tabs>
          <w:tab w:val="left" w:pos="1290"/>
        </w:tabs>
        <w:spacing w:line="20" w:lineRule="atLeast"/>
        <w:ind w:firstLine="900" w:firstLineChars="3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4.广东省科学技术厅关于组织申报2018～2019年广东软</w:t>
      </w:r>
    </w:p>
    <w:p>
      <w:pPr>
        <w:numPr>
          <w:ilvl w:val="0"/>
          <w:numId w:val="0"/>
        </w:numPr>
        <w:tabs>
          <w:tab w:val="left" w:pos="1290"/>
        </w:tabs>
        <w:spacing w:line="20" w:lineRule="atLeast"/>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 xml:space="preserve">科学项目的通知 </w:t>
      </w:r>
    </w:p>
    <w:p>
      <w:pPr>
        <w:jc w:val="left"/>
        <w:rPr>
          <w:rFonts w:hint="eastAsia" w:ascii="仿宋_GB2312" w:hAnsi="宋体" w:eastAsia="仿宋_GB2312" w:cstheme="minorBidi"/>
          <w:kern w:val="2"/>
          <w:sz w:val="30"/>
          <w:szCs w:val="30"/>
          <w:lang w:val="en-US" w:eastAsia="zh-CN" w:bidi="ar-SA"/>
        </w:rPr>
      </w:pPr>
      <w:r>
        <w:rPr>
          <w:rFonts w:hint="eastAsia" w:ascii="仿宋_GB2312" w:hAnsi="宋体" w:eastAsia="仿宋_GB2312" w:cstheme="minorBidi"/>
          <w:kern w:val="2"/>
          <w:sz w:val="30"/>
          <w:szCs w:val="30"/>
          <w:lang w:val="en-US" w:eastAsia="zh-CN" w:bidi="ar-SA"/>
        </w:rPr>
        <w:t xml:space="preserve">      5.合作协议模板</w:t>
      </w:r>
    </w:p>
    <w:p>
      <w:pPr>
        <w:rPr>
          <w:rFonts w:asciiTheme="minorHAnsi" w:hAnsiTheme="minorHAnsi" w:eastAsiaTheme="minorEastAsia" w:cstheme="minorBidi"/>
          <w:kern w:val="2"/>
          <w:sz w:val="21"/>
          <w:szCs w:val="22"/>
          <w:lang w:val="en-US" w:eastAsia="zh-CN" w:bidi="ar-SA"/>
        </w:rPr>
      </w:pPr>
    </w:p>
    <w:p>
      <w:pPr>
        <w:rPr>
          <w:rFonts w:asciiTheme="minorHAnsi" w:hAnsiTheme="minorHAnsi" w:eastAsiaTheme="minorEastAsia" w:cstheme="minorBidi"/>
          <w:kern w:val="2"/>
          <w:sz w:val="21"/>
          <w:szCs w:val="22"/>
          <w:lang w:val="en-US" w:eastAsia="zh-CN" w:bidi="ar-SA"/>
        </w:rPr>
      </w:pPr>
    </w:p>
    <w:p>
      <w:pPr>
        <w:rPr>
          <w:rFonts w:asciiTheme="minorHAnsi" w:hAnsiTheme="minorHAnsi" w:eastAsiaTheme="minorEastAsia" w:cstheme="minorBidi"/>
          <w:kern w:val="2"/>
          <w:sz w:val="21"/>
          <w:szCs w:val="22"/>
          <w:lang w:val="en-US" w:eastAsia="zh-CN" w:bidi="ar-SA"/>
        </w:rPr>
      </w:pPr>
    </w:p>
    <w:p>
      <w:pPr>
        <w:widowControl/>
        <w:tabs>
          <w:tab w:val="left" w:pos="900"/>
        </w:tabs>
        <w:adjustRightInd w:val="0"/>
        <w:spacing w:line="20" w:lineRule="atLeast"/>
        <w:ind w:firstLine="420" w:firstLineChars="200"/>
        <w:rPr>
          <w:rFonts w:hint="eastAsia" w:ascii="仿宋_GB2312" w:hAnsi="宋体" w:eastAsia="仿宋_GB2312"/>
          <w:sz w:val="30"/>
          <w:szCs w:val="30"/>
          <w:lang w:val="en-US" w:eastAsia="zh-CN"/>
        </w:rPr>
      </w:pPr>
      <w:r>
        <w:rPr>
          <w:rFonts w:hint="eastAsia" w:cstheme="minorBidi"/>
          <w:kern w:val="2"/>
          <w:sz w:val="21"/>
          <w:szCs w:val="22"/>
          <w:lang w:val="en-US" w:eastAsia="zh-CN" w:bidi="ar-SA"/>
        </w:rPr>
        <w:tab/>
      </w:r>
      <w:r>
        <w:rPr>
          <w:rFonts w:hint="eastAsia" w:cstheme="minorBidi"/>
          <w:kern w:val="2"/>
          <w:sz w:val="21"/>
          <w:szCs w:val="22"/>
          <w:lang w:val="en-US" w:eastAsia="zh-CN" w:bidi="ar-SA"/>
        </w:rPr>
        <w:t xml:space="preserve">                                                        </w:t>
      </w:r>
      <w:r>
        <w:rPr>
          <w:rFonts w:hint="eastAsia" w:ascii="仿宋_GB2312" w:hAnsi="宋体" w:eastAsia="仿宋_GB2312"/>
          <w:sz w:val="30"/>
          <w:szCs w:val="30"/>
          <w:lang w:val="en-US" w:eastAsia="zh-CN"/>
        </w:rPr>
        <w:t>科学研究院</w:t>
      </w:r>
    </w:p>
    <w:p>
      <w:pPr>
        <w:widowControl/>
        <w:tabs>
          <w:tab w:val="left" w:pos="900"/>
        </w:tabs>
        <w:adjustRightInd w:val="0"/>
        <w:spacing w:line="20" w:lineRule="atLeast"/>
        <w:ind w:firstLine="6900" w:firstLineChars="2300"/>
        <w:rPr>
          <w:rFonts w:hint="eastAsia" w:ascii="仿宋_GB2312" w:hAnsi="宋体" w:eastAsia="仿宋_GB2312"/>
          <w:sz w:val="30"/>
          <w:szCs w:val="30"/>
          <w:lang w:val="en-US" w:eastAsia="zh-CN"/>
        </w:rPr>
      </w:pPr>
      <w:r>
        <w:rPr>
          <w:rFonts w:hint="eastAsia" w:ascii="仿宋_GB2312" w:hAnsi="宋体" w:eastAsia="仿宋_GB2312"/>
          <w:sz w:val="30"/>
          <w:szCs w:val="30"/>
          <w:lang w:val="en-US" w:eastAsia="zh-CN"/>
        </w:rPr>
        <w:t>2018.9.7</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4230"/>
    <w:rsid w:val="000E5A29"/>
    <w:rsid w:val="0062330E"/>
    <w:rsid w:val="0064189B"/>
    <w:rsid w:val="00731AEA"/>
    <w:rsid w:val="00754B2B"/>
    <w:rsid w:val="009F0DAA"/>
    <w:rsid w:val="00A34230"/>
    <w:rsid w:val="00F85F0E"/>
    <w:rsid w:val="0C4D45BE"/>
    <w:rsid w:val="13EF3C5D"/>
    <w:rsid w:val="1AD9070A"/>
    <w:rsid w:val="1B942417"/>
    <w:rsid w:val="2BBD7152"/>
    <w:rsid w:val="2EAE6607"/>
    <w:rsid w:val="318A43A1"/>
    <w:rsid w:val="386D4007"/>
    <w:rsid w:val="47237D73"/>
    <w:rsid w:val="4F646E53"/>
    <w:rsid w:val="5E8D609F"/>
    <w:rsid w:val="5EEA5E51"/>
    <w:rsid w:val="60A86A93"/>
    <w:rsid w:val="62E85BB4"/>
    <w:rsid w:val="75FE53EE"/>
    <w:rsid w:val="773B01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134</Words>
  <Characters>769</Characters>
  <Lines>6</Lines>
  <Paragraphs>1</Paragraphs>
  <TotalTime>1</TotalTime>
  <ScaleCrop>false</ScaleCrop>
  <LinksUpToDate>false</LinksUpToDate>
  <CharactersWithSpaces>902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2018-08-15T06:27:00Z</dcterms:created>
  <dc:creator>Microsoft</dc:creator>
  <cp:lastModifiedBy>菁菁</cp:lastModifiedBy>
  <cp:lastPrinted>2018-08-15T08:50:00Z</cp:lastPrinted>
  <dcterms:modified xsi:type="dcterms:W3CDTF">2018-09-07T10:26:10Z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